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92" w:rsidRPr="00083421" w:rsidRDefault="00FF7192" w:rsidP="00FF7192">
      <w:pPr>
        <w:jc w:val="center"/>
        <w:rPr>
          <w:rFonts w:ascii="TimesNewRomanPSMT" w:hAnsi="TimesNewRomanPSMT"/>
          <w:b/>
          <w:color w:val="000000"/>
          <w:sz w:val="28"/>
          <w:szCs w:val="28"/>
        </w:rPr>
      </w:pPr>
      <w:r w:rsidRPr="00083421">
        <w:rPr>
          <w:rFonts w:ascii="TimesNewRomanPS-BoldMT" w:hAnsi="TimesNewRomanPS-BoldMT"/>
          <w:b/>
          <w:color w:val="000000"/>
          <w:sz w:val="28"/>
          <w:szCs w:val="28"/>
        </w:rPr>
        <w:t>Флаги, применяем</w:t>
      </w:r>
      <w:r w:rsidR="00125334">
        <w:rPr>
          <w:rFonts w:ascii="TimesNewRomanPS-BoldMT" w:hAnsi="TimesNewRomanPS-BoldMT"/>
          <w:b/>
          <w:color w:val="000000"/>
          <w:sz w:val="28"/>
          <w:szCs w:val="28"/>
        </w:rPr>
        <w:t>ые на соревнованиях по картингу</w:t>
      </w:r>
      <w:r w:rsidRPr="00083421">
        <w:rPr>
          <w:rFonts w:ascii="TimesNewRomanPS-BoldMT" w:hAnsi="TimesNewRomanPS-BoldMT"/>
          <w:b/>
          <w:color w:val="000000"/>
          <w:sz w:val="28"/>
          <w:szCs w:val="28"/>
        </w:rPr>
        <w:br/>
      </w:r>
    </w:p>
    <w:tbl>
      <w:tblPr>
        <w:tblStyle w:val="a3"/>
        <w:tblW w:w="14879" w:type="dxa"/>
        <w:tblLayout w:type="fixed"/>
        <w:tblLook w:val="04A0" w:firstRow="1" w:lastRow="0" w:firstColumn="1" w:lastColumn="0" w:noHBand="0" w:noVBand="1"/>
      </w:tblPr>
      <w:tblGrid>
        <w:gridCol w:w="562"/>
        <w:gridCol w:w="2410"/>
        <w:gridCol w:w="2693"/>
        <w:gridCol w:w="9214"/>
      </w:tblGrid>
      <w:tr w:rsidR="00125334" w:rsidTr="00125334">
        <w:tc>
          <w:tcPr>
            <w:tcW w:w="562" w:type="dxa"/>
          </w:tcPr>
          <w:p w:rsidR="00D75BD0" w:rsidRPr="00125334" w:rsidRDefault="00D75BD0" w:rsidP="00FF7192">
            <w:pPr>
              <w:rPr>
                <w:rFonts w:ascii="TimesNewRomanPSMT" w:hAnsi="TimesNewRomanPSMT"/>
                <w:b/>
                <w:color w:val="000000"/>
                <w:sz w:val="24"/>
                <w:szCs w:val="24"/>
              </w:rPr>
            </w:pPr>
            <w:r w:rsidRPr="00125334">
              <w:rPr>
                <w:rFonts w:ascii="TimesNewRomanPSMT" w:hAnsi="TimesNewRomanPSMT"/>
                <w:b/>
                <w:color w:val="000000"/>
                <w:sz w:val="24"/>
                <w:szCs w:val="24"/>
              </w:rPr>
              <w:t>№</w:t>
            </w:r>
          </w:p>
        </w:tc>
        <w:tc>
          <w:tcPr>
            <w:tcW w:w="2410" w:type="dxa"/>
          </w:tcPr>
          <w:p w:rsidR="00D75BD0" w:rsidRPr="00125334" w:rsidRDefault="00D75BD0" w:rsidP="00FF7192">
            <w:pPr>
              <w:rPr>
                <w:rFonts w:ascii="TimesNewRomanPSMT" w:hAnsi="TimesNewRomanPSMT"/>
                <w:b/>
                <w:color w:val="000000"/>
                <w:sz w:val="24"/>
                <w:szCs w:val="24"/>
              </w:rPr>
            </w:pPr>
            <w:r w:rsidRPr="00125334">
              <w:rPr>
                <w:rFonts w:ascii="TimesNewRomanPSMT" w:hAnsi="TimesNewRomanPSMT"/>
                <w:b/>
                <w:color w:val="000000"/>
                <w:sz w:val="24"/>
                <w:szCs w:val="24"/>
              </w:rPr>
              <w:t>Изображение флага</w:t>
            </w:r>
          </w:p>
        </w:tc>
        <w:tc>
          <w:tcPr>
            <w:tcW w:w="2693" w:type="dxa"/>
          </w:tcPr>
          <w:p w:rsidR="00D75BD0" w:rsidRPr="00125334" w:rsidRDefault="00D75BD0" w:rsidP="00D75BD0">
            <w:pPr>
              <w:rPr>
                <w:rFonts w:ascii="TimesNewRomanPSMT" w:hAnsi="TimesNewRomanPSMT"/>
                <w:b/>
                <w:color w:val="000000"/>
                <w:sz w:val="24"/>
                <w:szCs w:val="24"/>
              </w:rPr>
            </w:pPr>
            <w:r w:rsidRPr="00125334">
              <w:rPr>
                <w:rFonts w:ascii="TimesNewRomanPSMT" w:hAnsi="TimesNewRomanPSMT"/>
                <w:b/>
                <w:color w:val="000000"/>
                <w:sz w:val="24"/>
                <w:szCs w:val="24"/>
              </w:rPr>
              <w:t>Значение флага</w:t>
            </w:r>
          </w:p>
        </w:tc>
        <w:tc>
          <w:tcPr>
            <w:tcW w:w="9214" w:type="dxa"/>
          </w:tcPr>
          <w:p w:rsidR="00D75BD0" w:rsidRDefault="00D75BD0" w:rsidP="00FF7192">
            <w:pPr>
              <w:rPr>
                <w:rFonts w:ascii="TimesNewRomanPSMT" w:hAnsi="TimesNewRomanPSMT"/>
                <w:b/>
                <w:color w:val="000000"/>
                <w:sz w:val="24"/>
                <w:szCs w:val="24"/>
              </w:rPr>
            </w:pPr>
            <w:r w:rsidRPr="00125334">
              <w:rPr>
                <w:rFonts w:ascii="TimesNewRomanPSMT" w:hAnsi="TimesNewRomanPSMT"/>
                <w:b/>
                <w:color w:val="000000"/>
                <w:sz w:val="24"/>
                <w:szCs w:val="24"/>
              </w:rPr>
              <w:t>Описание</w:t>
            </w:r>
          </w:p>
          <w:p w:rsidR="00125334" w:rsidRPr="00125334" w:rsidRDefault="00125334" w:rsidP="00FF7192">
            <w:pPr>
              <w:rPr>
                <w:rFonts w:ascii="TimesNewRomanPSMT" w:hAnsi="TimesNewRomanPSMT"/>
                <w:b/>
                <w:color w:val="000000"/>
                <w:sz w:val="24"/>
                <w:szCs w:val="24"/>
              </w:rPr>
            </w:pPr>
          </w:p>
        </w:tc>
      </w:tr>
      <w:tr w:rsidR="00125334" w:rsidTr="00125334">
        <w:tc>
          <w:tcPr>
            <w:tcW w:w="562" w:type="dxa"/>
          </w:tcPr>
          <w:p w:rsidR="00D75BD0" w:rsidRDefault="00D75BD0" w:rsidP="00FF7192">
            <w:pPr>
              <w:rPr>
                <w:rFonts w:ascii="TimesNewRomanPSMT" w:hAnsi="TimesNewRomanPSMT"/>
                <w:color w:val="000000"/>
                <w:sz w:val="28"/>
                <w:szCs w:val="28"/>
              </w:rPr>
            </w:pPr>
            <w:r>
              <w:rPr>
                <w:rFonts w:ascii="TimesNewRomanPSMT" w:hAnsi="TimesNewRomanPSMT"/>
                <w:color w:val="000000"/>
                <w:sz w:val="28"/>
                <w:szCs w:val="28"/>
              </w:rPr>
              <w:t>1</w:t>
            </w:r>
          </w:p>
        </w:tc>
        <w:tc>
          <w:tcPr>
            <w:tcW w:w="2410" w:type="dxa"/>
          </w:tcPr>
          <w:p w:rsidR="00D75BD0" w:rsidRDefault="00D75BD0" w:rsidP="00FF7192">
            <w:pPr>
              <w:rPr>
                <w:rFonts w:ascii="TimesNewRomanPSMT" w:hAnsi="TimesNewRomanPSMT"/>
                <w:color w:val="000000"/>
                <w:sz w:val="28"/>
                <w:szCs w:val="28"/>
              </w:rPr>
            </w:pPr>
            <w:r>
              <w:rPr>
                <w:rFonts w:ascii="TimesNewRomanPSMT" w:hAnsi="TimesNewRomanPSMT"/>
                <w:noProof/>
                <w:color w:val="000000"/>
                <w:sz w:val="28"/>
                <w:szCs w:val="28"/>
                <w:lang w:eastAsia="ru-RU"/>
              </w:rPr>
              <w:drawing>
                <wp:inline distT="0" distB="0" distL="0" distR="0" wp14:anchorId="666FBFC3" wp14:editId="681C9898">
                  <wp:extent cx="8286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f.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6980" cy="564653"/>
                          </a:xfrm>
                          <a:prstGeom prst="rect">
                            <a:avLst/>
                          </a:prstGeom>
                        </pic:spPr>
                      </pic:pic>
                    </a:graphicData>
                  </a:graphic>
                </wp:inline>
              </w:drawing>
            </w:r>
          </w:p>
          <w:p w:rsidR="00125334" w:rsidRDefault="00125334" w:rsidP="00FF7192">
            <w:pPr>
              <w:rPr>
                <w:rFonts w:ascii="TimesNewRomanPSMT" w:hAnsi="TimesNewRomanPSMT"/>
                <w:color w:val="000000"/>
                <w:sz w:val="28"/>
                <w:szCs w:val="28"/>
              </w:rPr>
            </w:pPr>
          </w:p>
        </w:tc>
        <w:tc>
          <w:tcPr>
            <w:tcW w:w="2693" w:type="dxa"/>
          </w:tcPr>
          <w:p w:rsidR="00D75BD0" w:rsidRPr="00D75BD0" w:rsidRDefault="00D75BD0" w:rsidP="00D75BD0">
            <w:pPr>
              <w:rPr>
                <w:rFonts w:ascii="TimesNewRomanPSMT" w:hAnsi="TimesNewRomanPSMT"/>
                <w:color w:val="000000"/>
                <w:sz w:val="28"/>
                <w:szCs w:val="28"/>
              </w:rPr>
            </w:pPr>
            <w:r w:rsidRPr="00D75BD0">
              <w:rPr>
                <w:rFonts w:ascii="TimesNewRomanPSMT" w:hAnsi="TimesNewRomanPSMT"/>
                <w:color w:val="000000"/>
                <w:sz w:val="28"/>
                <w:szCs w:val="28"/>
              </w:rPr>
              <w:t>Старт</w:t>
            </w:r>
          </w:p>
        </w:tc>
        <w:tc>
          <w:tcPr>
            <w:tcW w:w="9214" w:type="dxa"/>
          </w:tcPr>
          <w:p w:rsidR="00D75BD0" w:rsidRDefault="00125334" w:rsidP="00EB21C6">
            <w:pPr>
              <w:jc w:val="both"/>
              <w:rPr>
                <w:rFonts w:ascii="TimesNewRomanPSMT" w:hAnsi="TimesNewRomanPSMT"/>
                <w:color w:val="000000"/>
                <w:sz w:val="28"/>
                <w:szCs w:val="28"/>
              </w:rPr>
            </w:pPr>
            <w:r w:rsidRPr="00D75BD0">
              <w:rPr>
                <w:rFonts w:ascii="TimesNewRomanPSMT" w:hAnsi="TimesNewRomanPSMT"/>
                <w:color w:val="000000"/>
                <w:sz w:val="28"/>
                <w:szCs w:val="28"/>
              </w:rPr>
              <w:t>Стартовый флаг</w:t>
            </w:r>
            <w:r>
              <w:rPr>
                <w:rFonts w:ascii="TimesNewRomanPSMT" w:hAnsi="TimesNewRomanPSMT"/>
                <w:color w:val="000000"/>
                <w:sz w:val="28"/>
                <w:szCs w:val="28"/>
              </w:rPr>
              <w:t>.</w:t>
            </w:r>
            <w:r w:rsidRPr="00D75BD0">
              <w:rPr>
                <w:rFonts w:ascii="TimesNewRomanPSMT" w:hAnsi="TimesNewRomanPSMT"/>
                <w:color w:val="000000"/>
                <w:sz w:val="28"/>
                <w:szCs w:val="28"/>
              </w:rPr>
              <w:t xml:space="preserve"> </w:t>
            </w:r>
            <w:r w:rsidR="00D75BD0">
              <w:rPr>
                <w:rFonts w:ascii="TimesNewRomanPSMT" w:hAnsi="TimesNewRomanPSMT"/>
                <w:color w:val="000000"/>
                <w:sz w:val="28"/>
                <w:szCs w:val="28"/>
              </w:rPr>
              <w:t>В качестве стартового флага</w:t>
            </w:r>
            <w:r w:rsidR="00D75BD0">
              <w:rPr>
                <w:rFonts w:ascii="TimesNewRomanPSMT" w:hAnsi="TimesNewRomanPSMT"/>
                <w:color w:val="000000"/>
                <w:sz w:val="28"/>
                <w:szCs w:val="28"/>
              </w:rPr>
              <w:t>, или разрешения начала движения,</w:t>
            </w:r>
            <w:r w:rsidR="00D75BD0">
              <w:rPr>
                <w:rFonts w:ascii="TimesNewRomanPSMT" w:hAnsi="TimesNewRomanPSMT"/>
                <w:color w:val="000000"/>
                <w:sz w:val="28"/>
                <w:szCs w:val="28"/>
              </w:rPr>
              <w:t xml:space="preserve"> используется флаг РАФ или флаг Организатора. Как исключение допускается использовать в </w:t>
            </w:r>
            <w:r w:rsidR="00D75BD0">
              <w:rPr>
                <w:rFonts w:ascii="TimesNewRomanPSMT" w:hAnsi="TimesNewRomanPSMT"/>
                <w:color w:val="000000"/>
                <w:sz w:val="28"/>
                <w:szCs w:val="28"/>
              </w:rPr>
              <w:t>качестве стартового белый флаг.</w:t>
            </w:r>
          </w:p>
        </w:tc>
      </w:tr>
      <w:tr w:rsidR="00125334" w:rsidTr="00125334">
        <w:tc>
          <w:tcPr>
            <w:tcW w:w="562" w:type="dxa"/>
          </w:tcPr>
          <w:p w:rsidR="00D75BD0" w:rsidRDefault="00D75BD0" w:rsidP="00FF7192">
            <w:pPr>
              <w:rPr>
                <w:rFonts w:ascii="TimesNewRomanPSMT" w:hAnsi="TimesNewRomanPSMT"/>
                <w:color w:val="000000"/>
                <w:sz w:val="28"/>
                <w:szCs w:val="28"/>
              </w:rPr>
            </w:pPr>
            <w:r>
              <w:rPr>
                <w:rFonts w:ascii="TimesNewRomanPSMT" w:hAnsi="TimesNewRomanPSMT"/>
                <w:color w:val="000000"/>
                <w:sz w:val="28"/>
                <w:szCs w:val="28"/>
              </w:rPr>
              <w:t>2</w:t>
            </w:r>
          </w:p>
        </w:tc>
        <w:tc>
          <w:tcPr>
            <w:tcW w:w="2410" w:type="dxa"/>
          </w:tcPr>
          <w:p w:rsidR="00D75BD0" w:rsidRDefault="00D75BD0" w:rsidP="00FF7192">
            <w:pPr>
              <w:rPr>
                <w:rFonts w:ascii="TimesNewRomanPSMT" w:hAnsi="TimesNewRomanPSMT"/>
                <w:color w:val="000000"/>
                <w:sz w:val="28"/>
                <w:szCs w:val="28"/>
              </w:rPr>
            </w:pPr>
            <w:r>
              <w:rPr>
                <w:rFonts w:ascii="Times New Roman" w:eastAsia="Times New Roman" w:hAnsi="Times New Roman" w:cs="Times New Roman"/>
                <w:noProof/>
                <w:color w:val="0000FF"/>
                <w:sz w:val="24"/>
                <w:szCs w:val="24"/>
                <w:lang w:eastAsia="ru-RU"/>
              </w:rPr>
              <w:drawing>
                <wp:inline distT="0" distB="0" distL="0" distR="0" wp14:anchorId="7CF320B4" wp14:editId="163A9C85">
                  <wp:extent cx="796667" cy="542260"/>
                  <wp:effectExtent l="0" t="0" r="3810" b="0"/>
                  <wp:docPr id="10" name="Рисунок 35" descr="Auto Racing Chequered.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uto Racing Chequered.svg">
                            <a:hlinkClick r:id="rId5"/>
                          </pic:cNvPr>
                          <pic:cNvPicPr>
                            <a:picLocks noChangeAspect="1" noChangeArrowheads="1"/>
                          </pic:cNvPicPr>
                        </pic:nvPicPr>
                        <pic:blipFill>
                          <a:blip r:embed="rId6" cstate="print"/>
                          <a:srcRect/>
                          <a:stretch>
                            <a:fillRect/>
                          </a:stretch>
                        </pic:blipFill>
                        <pic:spPr bwMode="auto">
                          <a:xfrm>
                            <a:off x="0" y="0"/>
                            <a:ext cx="814398" cy="554328"/>
                          </a:xfrm>
                          <a:prstGeom prst="rect">
                            <a:avLst/>
                          </a:prstGeom>
                          <a:noFill/>
                          <a:ln w="9525">
                            <a:noFill/>
                            <a:miter lim="800000"/>
                            <a:headEnd/>
                            <a:tailEnd/>
                          </a:ln>
                        </pic:spPr>
                      </pic:pic>
                    </a:graphicData>
                  </a:graphic>
                </wp:inline>
              </w:drawing>
            </w:r>
          </w:p>
        </w:tc>
        <w:tc>
          <w:tcPr>
            <w:tcW w:w="2693" w:type="dxa"/>
          </w:tcPr>
          <w:p w:rsidR="00D75BD0" w:rsidRDefault="00D75BD0" w:rsidP="00FF7192">
            <w:pPr>
              <w:rPr>
                <w:rFonts w:ascii="TimesNewRomanPSMT" w:hAnsi="TimesNewRomanPSMT"/>
                <w:color w:val="000000"/>
                <w:sz w:val="28"/>
                <w:szCs w:val="28"/>
              </w:rPr>
            </w:pPr>
            <w:r>
              <w:rPr>
                <w:rFonts w:ascii="TimesNewRomanPSMT" w:hAnsi="TimesNewRomanPSMT"/>
                <w:color w:val="000000"/>
                <w:sz w:val="28"/>
                <w:szCs w:val="28"/>
              </w:rPr>
              <w:t>Финиш</w:t>
            </w:r>
          </w:p>
        </w:tc>
        <w:tc>
          <w:tcPr>
            <w:tcW w:w="9214" w:type="dxa"/>
          </w:tcPr>
          <w:p w:rsidR="00D75BD0" w:rsidRDefault="00125334" w:rsidP="00D75BD0">
            <w:pPr>
              <w:rPr>
                <w:rFonts w:ascii="TimesNewRomanPSMT" w:hAnsi="TimesNewRomanPSMT"/>
                <w:color w:val="000000"/>
                <w:sz w:val="28"/>
                <w:szCs w:val="28"/>
              </w:rPr>
            </w:pPr>
            <w:r>
              <w:rPr>
                <w:rFonts w:ascii="TimesNewRomanPSMT" w:hAnsi="TimesNewRomanPSMT"/>
                <w:color w:val="000000"/>
                <w:sz w:val="28"/>
                <w:szCs w:val="28"/>
              </w:rPr>
              <w:t>Финишный флаг.</w:t>
            </w:r>
            <w:r>
              <w:rPr>
                <w:rFonts w:ascii="TimesNewRomanPSMT" w:hAnsi="TimesNewRomanPSMT"/>
                <w:color w:val="000000"/>
                <w:sz w:val="28"/>
                <w:szCs w:val="28"/>
              </w:rPr>
              <w:t xml:space="preserve"> </w:t>
            </w:r>
            <w:r w:rsidR="00D75BD0">
              <w:rPr>
                <w:rFonts w:ascii="TimesNewRomanPSMT" w:hAnsi="TimesNewRomanPSMT"/>
                <w:color w:val="000000"/>
                <w:sz w:val="28"/>
                <w:szCs w:val="28"/>
              </w:rPr>
              <w:t>Используется для оповещения соревнующихся о финише.</w:t>
            </w:r>
            <w:r>
              <w:rPr>
                <w:rFonts w:ascii="TimesNewRomanPSMT" w:hAnsi="TimesNewRomanPSMT"/>
                <w:color w:val="000000"/>
                <w:sz w:val="28"/>
                <w:szCs w:val="28"/>
              </w:rPr>
              <w:t xml:space="preserve"> </w:t>
            </w:r>
            <w:r w:rsidR="00D75BD0">
              <w:rPr>
                <w:rFonts w:ascii="TimesNewRomanPSMT" w:hAnsi="TimesNewRomanPSMT"/>
                <w:color w:val="000000"/>
                <w:sz w:val="28"/>
                <w:szCs w:val="28"/>
              </w:rPr>
              <w:t>Сигнал подается взмахами флага.</w:t>
            </w:r>
          </w:p>
          <w:p w:rsidR="00D75BD0" w:rsidRDefault="00D75BD0" w:rsidP="00D75BD0">
            <w:pPr>
              <w:jc w:val="both"/>
              <w:rPr>
                <w:rFonts w:ascii="TimesNewRomanPSMT" w:hAnsi="TimesNewRomanPSMT"/>
                <w:color w:val="000000"/>
                <w:sz w:val="28"/>
                <w:szCs w:val="28"/>
              </w:rPr>
            </w:pPr>
          </w:p>
        </w:tc>
      </w:tr>
      <w:tr w:rsidR="00125334" w:rsidTr="00125334">
        <w:tc>
          <w:tcPr>
            <w:tcW w:w="562" w:type="dxa"/>
          </w:tcPr>
          <w:p w:rsidR="00D75BD0" w:rsidRDefault="00125334" w:rsidP="00FF7192">
            <w:pPr>
              <w:rPr>
                <w:rFonts w:ascii="TimesNewRomanPSMT" w:hAnsi="TimesNewRomanPSMT"/>
                <w:color w:val="000000"/>
                <w:sz w:val="28"/>
                <w:szCs w:val="28"/>
              </w:rPr>
            </w:pPr>
            <w:r>
              <w:rPr>
                <w:rFonts w:ascii="TimesNewRomanPSMT" w:hAnsi="TimesNewRomanPSMT"/>
                <w:color w:val="000000"/>
                <w:sz w:val="28"/>
                <w:szCs w:val="28"/>
              </w:rPr>
              <w:t>3</w:t>
            </w:r>
          </w:p>
        </w:tc>
        <w:tc>
          <w:tcPr>
            <w:tcW w:w="2410" w:type="dxa"/>
          </w:tcPr>
          <w:p w:rsidR="00D75BD0" w:rsidRDefault="00125334" w:rsidP="00FF7192">
            <w:pPr>
              <w:rPr>
                <w:rFonts w:ascii="TimesNewRomanPSMT" w:hAnsi="TimesNewRomanPSMT"/>
                <w:color w:val="000000"/>
                <w:sz w:val="28"/>
                <w:szCs w:val="28"/>
              </w:rPr>
            </w:pPr>
            <w:r>
              <w:rPr>
                <w:rFonts w:ascii="Times New Roman" w:eastAsia="Times New Roman" w:hAnsi="Times New Roman" w:cs="Times New Roman"/>
                <w:noProof/>
                <w:color w:val="0000FF"/>
                <w:sz w:val="24"/>
                <w:szCs w:val="24"/>
                <w:lang w:eastAsia="ru-RU"/>
              </w:rPr>
              <w:drawing>
                <wp:inline distT="0" distB="0" distL="0" distR="0" wp14:anchorId="78A50223" wp14:editId="6D4FECDA">
                  <wp:extent cx="796925" cy="513469"/>
                  <wp:effectExtent l="0" t="0" r="3175" b="1270"/>
                  <wp:docPr id="18" name="Рисунок 27" descr="Auto Racing Red.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uto Racing Red.svg">
                            <a:hlinkClick r:id="rId7"/>
                          </pic:cNvPr>
                          <pic:cNvPicPr>
                            <a:picLocks noChangeAspect="1" noChangeArrowheads="1"/>
                          </pic:cNvPicPr>
                        </pic:nvPicPr>
                        <pic:blipFill>
                          <a:blip r:embed="rId8" cstate="print"/>
                          <a:srcRect/>
                          <a:stretch>
                            <a:fillRect/>
                          </a:stretch>
                        </pic:blipFill>
                        <pic:spPr bwMode="auto">
                          <a:xfrm>
                            <a:off x="0" y="0"/>
                            <a:ext cx="811783" cy="523042"/>
                          </a:xfrm>
                          <a:prstGeom prst="rect">
                            <a:avLst/>
                          </a:prstGeom>
                          <a:noFill/>
                          <a:ln w="9525">
                            <a:noFill/>
                            <a:miter lim="800000"/>
                            <a:headEnd/>
                            <a:tailEnd/>
                          </a:ln>
                        </pic:spPr>
                      </pic:pic>
                    </a:graphicData>
                  </a:graphic>
                </wp:inline>
              </w:drawing>
            </w:r>
          </w:p>
        </w:tc>
        <w:tc>
          <w:tcPr>
            <w:tcW w:w="2693" w:type="dxa"/>
          </w:tcPr>
          <w:p w:rsidR="00125334" w:rsidRDefault="00125334" w:rsidP="00FF7192">
            <w:pPr>
              <w:rPr>
                <w:rFonts w:ascii="TimesNewRomanPSMT" w:hAnsi="TimesNewRomanPSMT"/>
                <w:color w:val="000000"/>
                <w:sz w:val="28"/>
                <w:szCs w:val="28"/>
              </w:rPr>
            </w:pPr>
            <w:r>
              <w:rPr>
                <w:rFonts w:ascii="TimesNewRomanPSMT" w:hAnsi="TimesNewRomanPSMT"/>
                <w:color w:val="000000"/>
                <w:sz w:val="28"/>
                <w:szCs w:val="28"/>
              </w:rPr>
              <w:t>Гонка остановлена</w:t>
            </w:r>
          </w:p>
        </w:tc>
        <w:tc>
          <w:tcPr>
            <w:tcW w:w="9214" w:type="dxa"/>
          </w:tcPr>
          <w:p w:rsidR="00125334" w:rsidRDefault="00125334" w:rsidP="00125334">
            <w:pPr>
              <w:rPr>
                <w:rFonts w:ascii="TimesNewRomanPSMT" w:hAnsi="TimesNewRomanPSMT"/>
                <w:color w:val="000000"/>
                <w:sz w:val="28"/>
                <w:szCs w:val="28"/>
              </w:rPr>
            </w:pPr>
            <w:r>
              <w:rPr>
                <w:rFonts w:ascii="TimesNewRomanPSMT" w:hAnsi="TimesNewRomanPSMT"/>
                <w:color w:val="000000"/>
                <w:sz w:val="28"/>
                <w:szCs w:val="28"/>
              </w:rPr>
              <w:t>Красный флаг.</w:t>
            </w:r>
            <w:r>
              <w:rPr>
                <w:rFonts w:ascii="TimesNewRomanPSMT" w:hAnsi="TimesNewRomanPSMT"/>
                <w:color w:val="000000"/>
                <w:sz w:val="28"/>
                <w:szCs w:val="28"/>
              </w:rPr>
              <w:t xml:space="preserve"> </w:t>
            </w:r>
            <w:r>
              <w:rPr>
                <w:rFonts w:ascii="TimesNewRomanPSMT" w:hAnsi="TimesNewRomanPSMT"/>
                <w:color w:val="000000"/>
                <w:sz w:val="28"/>
                <w:szCs w:val="28"/>
              </w:rPr>
              <w:t>Останавливает гонку. Используется исключительно Руководителем гонки или его заместителем. После его применения Руководителем гонки на всех постах показываются черные флаги. Водители должны немедленно прекратить гонку, поднять руку и убедившись, что следующие за ним Водители приняли сигнал, остановиться.</w:t>
            </w:r>
          </w:p>
          <w:p w:rsidR="00D75BD0" w:rsidRDefault="00D75BD0" w:rsidP="00FF7192">
            <w:pPr>
              <w:rPr>
                <w:rFonts w:ascii="TimesNewRomanPSMT" w:hAnsi="TimesNewRomanPSMT"/>
                <w:color w:val="000000"/>
                <w:sz w:val="28"/>
                <w:szCs w:val="28"/>
              </w:rPr>
            </w:pPr>
          </w:p>
        </w:tc>
      </w:tr>
      <w:tr w:rsidR="00125334" w:rsidTr="00125334">
        <w:tc>
          <w:tcPr>
            <w:tcW w:w="562" w:type="dxa"/>
          </w:tcPr>
          <w:p w:rsidR="00D75BD0" w:rsidRDefault="00125334" w:rsidP="00FF7192">
            <w:pPr>
              <w:rPr>
                <w:rFonts w:ascii="TimesNewRomanPSMT" w:hAnsi="TimesNewRomanPSMT"/>
                <w:color w:val="000000"/>
                <w:sz w:val="28"/>
                <w:szCs w:val="28"/>
              </w:rPr>
            </w:pPr>
            <w:r>
              <w:rPr>
                <w:rFonts w:ascii="TimesNewRomanPSMT" w:hAnsi="TimesNewRomanPSMT"/>
                <w:color w:val="000000"/>
                <w:sz w:val="28"/>
                <w:szCs w:val="28"/>
              </w:rPr>
              <w:t>4</w:t>
            </w:r>
          </w:p>
        </w:tc>
        <w:tc>
          <w:tcPr>
            <w:tcW w:w="2410" w:type="dxa"/>
          </w:tcPr>
          <w:p w:rsidR="00D75BD0" w:rsidRDefault="00125334" w:rsidP="00FF7192">
            <w:pPr>
              <w:rPr>
                <w:rFonts w:ascii="TimesNewRomanPSMT" w:hAnsi="TimesNewRomanPSMT"/>
                <w:color w:val="000000"/>
                <w:sz w:val="28"/>
                <w:szCs w:val="28"/>
              </w:rPr>
            </w:pPr>
            <w:r>
              <w:rPr>
                <w:rFonts w:ascii="Times New Roman" w:eastAsia="Times New Roman" w:hAnsi="Times New Roman" w:cs="Times New Roman"/>
                <w:noProof/>
                <w:color w:val="0000FF"/>
                <w:sz w:val="24"/>
                <w:szCs w:val="24"/>
                <w:lang w:eastAsia="ru-RU"/>
              </w:rPr>
              <w:drawing>
                <wp:inline distT="0" distB="0" distL="0" distR="0" wp14:anchorId="080C4D9B" wp14:editId="5B09FB3D">
                  <wp:extent cx="809957" cy="619125"/>
                  <wp:effectExtent l="0" t="0" r="9525" b="0"/>
                  <wp:docPr id="20" name="Рисунок 20" descr="Auto Racing Black White.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o Racing Black White.svg">
                            <a:hlinkClick r:id="rId9"/>
                          </pic:cNvPr>
                          <pic:cNvPicPr>
                            <a:picLocks noChangeAspect="1" noChangeArrowheads="1"/>
                          </pic:cNvPicPr>
                        </pic:nvPicPr>
                        <pic:blipFill>
                          <a:blip r:embed="rId10" cstate="print"/>
                          <a:srcRect/>
                          <a:stretch>
                            <a:fillRect/>
                          </a:stretch>
                        </pic:blipFill>
                        <pic:spPr bwMode="auto">
                          <a:xfrm>
                            <a:off x="0" y="0"/>
                            <a:ext cx="834889" cy="638183"/>
                          </a:xfrm>
                          <a:prstGeom prst="rect">
                            <a:avLst/>
                          </a:prstGeom>
                          <a:noFill/>
                          <a:ln w="9525">
                            <a:noFill/>
                            <a:miter lim="800000"/>
                            <a:headEnd/>
                            <a:tailEnd/>
                          </a:ln>
                        </pic:spPr>
                      </pic:pic>
                    </a:graphicData>
                  </a:graphic>
                </wp:inline>
              </w:drawing>
            </w:r>
          </w:p>
        </w:tc>
        <w:tc>
          <w:tcPr>
            <w:tcW w:w="2693" w:type="dxa"/>
          </w:tcPr>
          <w:p w:rsidR="00D75BD0" w:rsidRPr="00125334" w:rsidRDefault="00125334" w:rsidP="00125334">
            <w:pPr>
              <w:rPr>
                <w:rFonts w:ascii="TimesNewRomanPSMT" w:hAnsi="TimesNewRomanPSMT"/>
                <w:color w:val="000000"/>
                <w:sz w:val="28"/>
                <w:szCs w:val="28"/>
              </w:rPr>
            </w:pPr>
            <w:r w:rsidRPr="00125334">
              <w:rPr>
                <w:rFonts w:ascii="TimesNewRomanPSMT" w:hAnsi="TimesNewRomanPSMT"/>
                <w:color w:val="000000"/>
                <w:sz w:val="28"/>
                <w:szCs w:val="28"/>
              </w:rPr>
              <w:t>Предупреждение о неспортивном поведении</w:t>
            </w:r>
          </w:p>
        </w:tc>
        <w:tc>
          <w:tcPr>
            <w:tcW w:w="9214" w:type="dxa"/>
          </w:tcPr>
          <w:p w:rsidR="00125334" w:rsidRDefault="00EB21C6" w:rsidP="00EB21C6">
            <w:pPr>
              <w:rPr>
                <w:rFonts w:ascii="TimesNewRomanPSMT" w:hAnsi="TimesNewRomanPSMT"/>
                <w:color w:val="000000"/>
                <w:sz w:val="28"/>
                <w:szCs w:val="28"/>
              </w:rPr>
            </w:pPr>
            <w:r w:rsidRPr="00125334">
              <w:rPr>
                <w:rFonts w:ascii="TimesNewRomanPSMT" w:hAnsi="TimesNewRomanPSMT"/>
                <w:color w:val="000000"/>
                <w:sz w:val="28"/>
                <w:szCs w:val="28"/>
              </w:rPr>
              <w:t>Черно-белый флаг</w:t>
            </w:r>
            <w:r>
              <w:rPr>
                <w:rFonts w:ascii="TimesNewRomanPSMT" w:hAnsi="TimesNewRomanPSMT"/>
                <w:color w:val="000000"/>
                <w:sz w:val="28"/>
                <w:szCs w:val="28"/>
              </w:rPr>
              <w:t xml:space="preserve">. </w:t>
            </w:r>
            <w:r w:rsidR="00125334">
              <w:rPr>
                <w:rFonts w:ascii="TimesNewRomanPSMT" w:hAnsi="TimesNewRomanPSMT"/>
                <w:color w:val="000000"/>
                <w:sz w:val="28"/>
                <w:szCs w:val="28"/>
              </w:rPr>
              <w:t xml:space="preserve">Показывается неподвижно вместе с черной доской, на которую нанесен белый номер. Предупреждает Водителя, номер которого показывается, о неспортивном поведении и информирует его, что при последующем нарушении он будет исключен из соревнования или </w:t>
            </w:r>
          </w:p>
          <w:p w:rsidR="00D75BD0" w:rsidRDefault="00125334" w:rsidP="00125334">
            <w:pPr>
              <w:jc w:val="both"/>
              <w:rPr>
                <w:rFonts w:ascii="TimesNewRomanPSMT" w:hAnsi="TimesNewRomanPSMT"/>
                <w:color w:val="000000"/>
                <w:sz w:val="28"/>
                <w:szCs w:val="28"/>
              </w:rPr>
            </w:pPr>
            <w:r>
              <w:rPr>
                <w:rFonts w:ascii="TimesNewRomanPSMT" w:hAnsi="TimesNewRomanPSMT"/>
                <w:color w:val="000000"/>
                <w:sz w:val="28"/>
                <w:szCs w:val="28"/>
              </w:rPr>
              <w:t>заезда.</w:t>
            </w:r>
          </w:p>
          <w:p w:rsidR="00125334" w:rsidRDefault="00125334" w:rsidP="00125334">
            <w:pPr>
              <w:jc w:val="both"/>
              <w:rPr>
                <w:rFonts w:ascii="TimesNewRomanPSMT" w:hAnsi="TimesNewRomanPSMT"/>
                <w:color w:val="000000"/>
                <w:sz w:val="28"/>
                <w:szCs w:val="28"/>
              </w:rPr>
            </w:pPr>
          </w:p>
        </w:tc>
      </w:tr>
      <w:tr w:rsidR="00125334" w:rsidTr="00125334">
        <w:tc>
          <w:tcPr>
            <w:tcW w:w="562" w:type="dxa"/>
          </w:tcPr>
          <w:p w:rsidR="00D75BD0" w:rsidRDefault="00125334" w:rsidP="00FF7192">
            <w:pPr>
              <w:rPr>
                <w:rFonts w:ascii="TimesNewRomanPSMT" w:hAnsi="TimesNewRomanPSMT"/>
                <w:color w:val="000000"/>
                <w:sz w:val="28"/>
                <w:szCs w:val="28"/>
              </w:rPr>
            </w:pPr>
            <w:r>
              <w:rPr>
                <w:rFonts w:ascii="TimesNewRomanPSMT" w:hAnsi="TimesNewRomanPSMT"/>
                <w:color w:val="000000"/>
                <w:sz w:val="28"/>
                <w:szCs w:val="28"/>
              </w:rPr>
              <w:t>5</w:t>
            </w:r>
          </w:p>
        </w:tc>
        <w:tc>
          <w:tcPr>
            <w:tcW w:w="2410" w:type="dxa"/>
          </w:tcPr>
          <w:p w:rsidR="00D75BD0" w:rsidRDefault="00125334" w:rsidP="00FF7192">
            <w:pPr>
              <w:rPr>
                <w:rFonts w:ascii="TimesNewRomanPSMT" w:hAnsi="TimesNewRomanPSMT"/>
                <w:color w:val="000000"/>
                <w:sz w:val="28"/>
                <w:szCs w:val="28"/>
              </w:rPr>
            </w:pPr>
            <w:r>
              <w:rPr>
                <w:rFonts w:ascii="Times New Roman" w:eastAsia="Times New Roman" w:hAnsi="Times New Roman" w:cs="Times New Roman"/>
                <w:noProof/>
                <w:color w:val="0000FF"/>
                <w:sz w:val="24"/>
                <w:szCs w:val="24"/>
                <w:lang w:eastAsia="ru-RU"/>
              </w:rPr>
              <w:drawing>
                <wp:inline distT="0" distB="0" distL="0" distR="0" wp14:anchorId="56618C13" wp14:editId="774798DB">
                  <wp:extent cx="834390" cy="574158"/>
                  <wp:effectExtent l="0" t="0" r="3810" b="0"/>
                  <wp:docPr id="13" name="Рисунок 11" descr="Auto Racing Black.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to Racing Black.svg">
                            <a:hlinkClick r:id="rId11"/>
                          </pic:cNvPr>
                          <pic:cNvPicPr>
                            <a:picLocks noChangeAspect="1" noChangeArrowheads="1"/>
                          </pic:cNvPicPr>
                        </pic:nvPicPr>
                        <pic:blipFill>
                          <a:blip r:embed="rId12" cstate="print"/>
                          <a:srcRect/>
                          <a:stretch>
                            <a:fillRect/>
                          </a:stretch>
                        </pic:blipFill>
                        <pic:spPr bwMode="auto">
                          <a:xfrm>
                            <a:off x="0" y="0"/>
                            <a:ext cx="852487" cy="586611"/>
                          </a:xfrm>
                          <a:prstGeom prst="rect">
                            <a:avLst/>
                          </a:prstGeom>
                          <a:noFill/>
                          <a:ln w="9525">
                            <a:noFill/>
                            <a:miter lim="800000"/>
                            <a:headEnd/>
                            <a:tailEnd/>
                          </a:ln>
                        </pic:spPr>
                      </pic:pic>
                    </a:graphicData>
                  </a:graphic>
                </wp:inline>
              </w:drawing>
            </w:r>
          </w:p>
        </w:tc>
        <w:tc>
          <w:tcPr>
            <w:tcW w:w="2693" w:type="dxa"/>
          </w:tcPr>
          <w:p w:rsidR="00125334" w:rsidRPr="00125334" w:rsidRDefault="00EB21C6" w:rsidP="00125334">
            <w:pPr>
              <w:rPr>
                <w:rFonts w:ascii="TimesNewRomanPSMT" w:hAnsi="TimesNewRomanPSMT"/>
                <w:color w:val="000000"/>
                <w:sz w:val="28"/>
                <w:szCs w:val="28"/>
              </w:rPr>
            </w:pPr>
            <w:r>
              <w:rPr>
                <w:rFonts w:ascii="TimesNewRomanPSMT" w:hAnsi="TimesNewRomanPSMT"/>
                <w:color w:val="000000"/>
                <w:sz w:val="28"/>
                <w:szCs w:val="28"/>
              </w:rPr>
              <w:t>Снятие с дистанции</w:t>
            </w:r>
          </w:p>
          <w:p w:rsidR="00D75BD0" w:rsidRDefault="00D75BD0" w:rsidP="00FF7192">
            <w:pPr>
              <w:rPr>
                <w:rFonts w:ascii="TimesNewRomanPSMT" w:hAnsi="TimesNewRomanPSMT"/>
                <w:color w:val="000000"/>
                <w:sz w:val="28"/>
                <w:szCs w:val="28"/>
              </w:rPr>
            </w:pPr>
          </w:p>
        </w:tc>
        <w:tc>
          <w:tcPr>
            <w:tcW w:w="9214" w:type="dxa"/>
          </w:tcPr>
          <w:p w:rsidR="00D75BD0" w:rsidRDefault="00125334" w:rsidP="00125334">
            <w:pPr>
              <w:rPr>
                <w:rFonts w:ascii="TimesNewRomanPSMT" w:hAnsi="TimesNewRomanPSMT"/>
                <w:color w:val="000000"/>
                <w:sz w:val="28"/>
                <w:szCs w:val="28"/>
              </w:rPr>
            </w:pPr>
            <w:r w:rsidRPr="00125334">
              <w:rPr>
                <w:rFonts w:ascii="TimesNewRomanPSMT" w:hAnsi="TimesNewRomanPSMT"/>
                <w:color w:val="000000"/>
                <w:sz w:val="28"/>
                <w:szCs w:val="28"/>
              </w:rPr>
              <w:t>Черный флаг</w:t>
            </w:r>
            <w:r>
              <w:rPr>
                <w:rFonts w:ascii="TimesNewRomanPSMT" w:hAnsi="TimesNewRomanPSMT"/>
                <w:color w:val="000000"/>
                <w:sz w:val="28"/>
                <w:szCs w:val="28"/>
              </w:rPr>
              <w:t>.</w:t>
            </w:r>
            <w:r>
              <w:rPr>
                <w:rFonts w:ascii="TimesNewRomanPSMT" w:hAnsi="TimesNewRomanPSMT"/>
                <w:color w:val="000000"/>
                <w:sz w:val="28"/>
                <w:szCs w:val="28"/>
              </w:rPr>
              <w:t xml:space="preserve"> </w:t>
            </w:r>
            <w:r>
              <w:rPr>
                <w:rFonts w:ascii="TimesNewRomanPSMT" w:hAnsi="TimesNewRomanPSMT"/>
                <w:color w:val="000000"/>
                <w:sz w:val="28"/>
                <w:szCs w:val="28"/>
              </w:rPr>
              <w:t>Показывается неподвижно вместе с черной доской, на которую нанесен номер. Информирует Водителя карта, номер которого показывается, что на следующем круге он должен привести свой карт в определенное Регламентом место и явиться к Руководителю гонки.</w:t>
            </w:r>
          </w:p>
        </w:tc>
      </w:tr>
      <w:tr w:rsidR="00125334" w:rsidTr="00125334">
        <w:tc>
          <w:tcPr>
            <w:tcW w:w="562" w:type="dxa"/>
          </w:tcPr>
          <w:p w:rsidR="00D75BD0" w:rsidRDefault="00125334" w:rsidP="00FF7192">
            <w:pPr>
              <w:rPr>
                <w:rFonts w:ascii="TimesNewRomanPSMT" w:hAnsi="TimesNewRomanPSMT"/>
                <w:color w:val="000000"/>
                <w:sz w:val="28"/>
                <w:szCs w:val="28"/>
              </w:rPr>
            </w:pPr>
            <w:r>
              <w:rPr>
                <w:rFonts w:ascii="TimesNewRomanPSMT" w:hAnsi="TimesNewRomanPSMT"/>
                <w:color w:val="000000"/>
                <w:sz w:val="28"/>
                <w:szCs w:val="28"/>
              </w:rPr>
              <w:lastRenderedPageBreak/>
              <w:t>6</w:t>
            </w:r>
          </w:p>
        </w:tc>
        <w:tc>
          <w:tcPr>
            <w:tcW w:w="2410" w:type="dxa"/>
          </w:tcPr>
          <w:p w:rsidR="00D75BD0" w:rsidRDefault="00125334" w:rsidP="00FF7192">
            <w:pPr>
              <w:rPr>
                <w:rFonts w:ascii="TimesNewRomanPSMT" w:hAnsi="TimesNewRomanPSMT"/>
                <w:color w:val="000000"/>
                <w:sz w:val="28"/>
                <w:szCs w:val="28"/>
              </w:rPr>
            </w:pPr>
            <w:r>
              <w:rPr>
                <w:rFonts w:ascii="Times New Roman" w:eastAsia="Times New Roman" w:hAnsi="Times New Roman" w:cs="Times New Roman"/>
                <w:noProof/>
                <w:color w:val="0000FF"/>
                <w:sz w:val="24"/>
                <w:szCs w:val="24"/>
                <w:lang w:eastAsia="ru-RU"/>
              </w:rPr>
              <w:drawing>
                <wp:inline distT="0" distB="0" distL="0" distR="0" wp14:anchorId="3831B7BC" wp14:editId="666283AE">
                  <wp:extent cx="847090" cy="574158"/>
                  <wp:effectExtent l="0" t="0" r="0" b="0"/>
                  <wp:docPr id="12" name="Рисунок 1" descr="Auto Racing Orange Circle.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 Racing Orange Circle.svg">
                            <a:hlinkClick r:id="rId13"/>
                          </pic:cNvPr>
                          <pic:cNvPicPr>
                            <a:picLocks noChangeAspect="1" noChangeArrowheads="1"/>
                          </pic:cNvPicPr>
                        </pic:nvPicPr>
                        <pic:blipFill>
                          <a:blip r:embed="rId14" cstate="print"/>
                          <a:srcRect/>
                          <a:stretch>
                            <a:fillRect/>
                          </a:stretch>
                        </pic:blipFill>
                        <pic:spPr bwMode="auto">
                          <a:xfrm>
                            <a:off x="0" y="0"/>
                            <a:ext cx="867591" cy="588054"/>
                          </a:xfrm>
                          <a:prstGeom prst="rect">
                            <a:avLst/>
                          </a:prstGeom>
                          <a:noFill/>
                          <a:ln w="9525">
                            <a:noFill/>
                            <a:miter lim="800000"/>
                            <a:headEnd/>
                            <a:tailEnd/>
                          </a:ln>
                        </pic:spPr>
                      </pic:pic>
                    </a:graphicData>
                  </a:graphic>
                </wp:inline>
              </w:drawing>
            </w:r>
          </w:p>
        </w:tc>
        <w:tc>
          <w:tcPr>
            <w:tcW w:w="2693" w:type="dxa"/>
          </w:tcPr>
          <w:p w:rsidR="00D75BD0" w:rsidRPr="00125334" w:rsidRDefault="00125334" w:rsidP="00FF7192">
            <w:pPr>
              <w:rPr>
                <w:rFonts w:ascii="TimesNewRomanPSMT" w:hAnsi="TimesNewRomanPSMT"/>
                <w:color w:val="000000"/>
                <w:sz w:val="28"/>
                <w:szCs w:val="28"/>
              </w:rPr>
            </w:pPr>
            <w:r>
              <w:rPr>
                <w:rFonts w:ascii="TimesNewRomanPSMT" w:hAnsi="TimesNewRomanPSMT"/>
                <w:color w:val="000000"/>
                <w:sz w:val="28"/>
                <w:szCs w:val="28"/>
              </w:rPr>
              <w:t>Неисправность</w:t>
            </w:r>
          </w:p>
        </w:tc>
        <w:tc>
          <w:tcPr>
            <w:tcW w:w="9214" w:type="dxa"/>
          </w:tcPr>
          <w:p w:rsidR="00D75BD0" w:rsidRDefault="00125334" w:rsidP="00FF7192">
            <w:pPr>
              <w:rPr>
                <w:rFonts w:ascii="TimesNewRomanPSMT" w:hAnsi="TimesNewRomanPSMT"/>
                <w:color w:val="000000"/>
                <w:sz w:val="28"/>
                <w:szCs w:val="28"/>
              </w:rPr>
            </w:pPr>
            <w:r w:rsidRPr="00125334">
              <w:rPr>
                <w:rFonts w:ascii="TimesNewRomanPSMT" w:hAnsi="TimesNewRomanPSMT"/>
                <w:color w:val="000000"/>
                <w:sz w:val="28"/>
                <w:szCs w:val="28"/>
              </w:rPr>
              <w:t>Черный флаг с оранже</w:t>
            </w:r>
            <w:r w:rsidR="00EB21C6">
              <w:rPr>
                <w:rFonts w:ascii="TimesNewRomanPSMT" w:hAnsi="TimesNewRomanPSMT"/>
                <w:color w:val="000000"/>
                <w:sz w:val="28"/>
                <w:szCs w:val="28"/>
              </w:rPr>
              <w:t xml:space="preserve">вым кругом.  </w:t>
            </w:r>
            <w:r w:rsidR="00EB21C6">
              <w:rPr>
                <w:rFonts w:ascii="TimesNewRomanPSMT" w:hAnsi="TimesNewRomanPSMT"/>
                <w:color w:val="000000"/>
                <w:sz w:val="28"/>
                <w:szCs w:val="28"/>
              </w:rPr>
              <w:t>Показывается неподвижно вместе с черной доской, на которую нанесен белый номер. Информирует Водителя карта, номер которого показывается, что его карт имеет техническую неисправность, представляющую угрозу</w:t>
            </w:r>
            <w:r w:rsidR="00EB21C6">
              <w:rPr>
                <w:rFonts w:ascii="TimesNewRomanPSMT" w:hAnsi="TimesNewRomanPSMT"/>
                <w:color w:val="000000"/>
                <w:sz w:val="28"/>
                <w:szCs w:val="28"/>
              </w:rPr>
              <w:br/>
              <w:t>для него самого либо для окружающих, и означает, что на следующем круге он должен устранить дефект в Ремонтной зоне, после чего он может продолжить гонку.</w:t>
            </w:r>
          </w:p>
          <w:p w:rsidR="00EB21C6" w:rsidRDefault="00EB21C6" w:rsidP="00FF7192">
            <w:pPr>
              <w:rPr>
                <w:rFonts w:ascii="TimesNewRomanPSMT" w:hAnsi="TimesNewRomanPSMT"/>
                <w:color w:val="000000"/>
                <w:sz w:val="28"/>
                <w:szCs w:val="28"/>
              </w:rPr>
            </w:pPr>
          </w:p>
        </w:tc>
      </w:tr>
      <w:tr w:rsidR="00125334" w:rsidTr="00125334">
        <w:tc>
          <w:tcPr>
            <w:tcW w:w="562" w:type="dxa"/>
          </w:tcPr>
          <w:p w:rsidR="00D75BD0" w:rsidRDefault="00EB21C6" w:rsidP="00FF7192">
            <w:pPr>
              <w:rPr>
                <w:rFonts w:ascii="TimesNewRomanPSMT" w:hAnsi="TimesNewRomanPSMT"/>
                <w:color w:val="000000"/>
                <w:sz w:val="28"/>
                <w:szCs w:val="28"/>
              </w:rPr>
            </w:pPr>
            <w:r>
              <w:rPr>
                <w:rFonts w:ascii="TimesNewRomanPSMT" w:hAnsi="TimesNewRomanPSMT"/>
                <w:color w:val="000000"/>
                <w:sz w:val="28"/>
                <w:szCs w:val="28"/>
              </w:rPr>
              <w:t>7</w:t>
            </w:r>
          </w:p>
        </w:tc>
        <w:tc>
          <w:tcPr>
            <w:tcW w:w="2410" w:type="dxa"/>
          </w:tcPr>
          <w:p w:rsidR="00D75BD0" w:rsidRDefault="00EB21C6" w:rsidP="00FF7192">
            <w:pPr>
              <w:rPr>
                <w:rFonts w:ascii="TimesNewRomanPSMT" w:hAnsi="TimesNewRomanPSMT"/>
                <w:color w:val="000000"/>
                <w:sz w:val="28"/>
                <w:szCs w:val="28"/>
              </w:rPr>
            </w:pPr>
            <w:r>
              <w:rPr>
                <w:rFonts w:ascii="TimesNewRomanPSMT" w:hAnsi="TimesNewRomanPSMT"/>
                <w:noProof/>
                <w:color w:val="000000"/>
                <w:sz w:val="28"/>
                <w:szCs w:val="28"/>
                <w:lang w:eastAsia="ru-RU"/>
              </w:rPr>
              <w:drawing>
                <wp:inline distT="0" distB="0" distL="0" distR="0" wp14:anchorId="2E987A84" wp14:editId="2AA0DE70">
                  <wp:extent cx="846698" cy="5422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Auto_Racing_Yellow_Chevron.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7696" cy="562113"/>
                          </a:xfrm>
                          <a:prstGeom prst="rect">
                            <a:avLst/>
                          </a:prstGeom>
                        </pic:spPr>
                      </pic:pic>
                    </a:graphicData>
                  </a:graphic>
                </wp:inline>
              </w:drawing>
            </w:r>
          </w:p>
        </w:tc>
        <w:tc>
          <w:tcPr>
            <w:tcW w:w="2693" w:type="dxa"/>
          </w:tcPr>
          <w:p w:rsidR="00D75BD0" w:rsidRPr="00EB21C6" w:rsidRDefault="00EB21C6" w:rsidP="00FF7192">
            <w:pPr>
              <w:rPr>
                <w:rFonts w:ascii="TimesNewRomanPSMT" w:hAnsi="TimesNewRomanPSMT"/>
                <w:color w:val="000000"/>
                <w:sz w:val="28"/>
                <w:szCs w:val="28"/>
              </w:rPr>
            </w:pPr>
            <w:r>
              <w:rPr>
                <w:rFonts w:ascii="TimesNewRomanPSMT" w:hAnsi="TimesNewRomanPSMT"/>
                <w:color w:val="000000"/>
                <w:sz w:val="28"/>
                <w:szCs w:val="28"/>
              </w:rPr>
              <w:t xml:space="preserve"> Фальстарт</w:t>
            </w:r>
          </w:p>
        </w:tc>
        <w:tc>
          <w:tcPr>
            <w:tcW w:w="9214" w:type="dxa"/>
          </w:tcPr>
          <w:p w:rsidR="00EB21C6" w:rsidRDefault="00EB21C6" w:rsidP="00EB21C6">
            <w:pPr>
              <w:jc w:val="both"/>
              <w:rPr>
                <w:rFonts w:ascii="TimesNewRomanPSMT" w:hAnsi="TimesNewRomanPSMT"/>
                <w:color w:val="000000"/>
                <w:sz w:val="28"/>
                <w:szCs w:val="28"/>
              </w:rPr>
            </w:pPr>
            <w:r w:rsidRPr="00EB21C6">
              <w:rPr>
                <w:rFonts w:ascii="TimesNewRomanPSMT" w:hAnsi="TimesNewRomanPSMT"/>
                <w:color w:val="000000"/>
                <w:sz w:val="28"/>
                <w:szCs w:val="28"/>
              </w:rPr>
              <w:t>Зеленый флаг с желтым шевроном</w:t>
            </w:r>
            <w:r>
              <w:rPr>
                <w:rFonts w:ascii="TimesNewRomanPSMT" w:hAnsi="TimesNewRomanPSMT"/>
                <w:color w:val="000000"/>
                <w:sz w:val="28"/>
                <w:szCs w:val="28"/>
              </w:rPr>
              <w:t xml:space="preserve">. </w:t>
            </w:r>
            <w:r>
              <w:rPr>
                <w:rFonts w:ascii="TimesNewRomanPSMT" w:hAnsi="TimesNewRomanPSMT"/>
                <w:color w:val="000000"/>
                <w:sz w:val="28"/>
                <w:szCs w:val="28"/>
              </w:rPr>
              <w:t>Фальстарт (преждевременный старт) наказывается предупреждением. Повторный фальстарт, исключение из заезда.</w:t>
            </w:r>
          </w:p>
          <w:p w:rsidR="00D75BD0" w:rsidRPr="00EB21C6" w:rsidRDefault="00D75BD0" w:rsidP="00FF7192">
            <w:pPr>
              <w:rPr>
                <w:rFonts w:ascii="TimesNewRomanPSMT" w:hAnsi="TimesNewRomanPSMT"/>
                <w:color w:val="000000"/>
                <w:sz w:val="28"/>
                <w:szCs w:val="28"/>
              </w:rPr>
            </w:pPr>
          </w:p>
        </w:tc>
      </w:tr>
      <w:tr w:rsidR="00EB21C6" w:rsidTr="00125334">
        <w:tc>
          <w:tcPr>
            <w:tcW w:w="562" w:type="dxa"/>
          </w:tcPr>
          <w:p w:rsidR="00EB21C6" w:rsidRDefault="00EB21C6" w:rsidP="00FF7192">
            <w:pPr>
              <w:rPr>
                <w:rFonts w:ascii="TimesNewRomanPSMT" w:hAnsi="TimesNewRomanPSMT"/>
                <w:color w:val="000000"/>
                <w:sz w:val="28"/>
                <w:szCs w:val="28"/>
              </w:rPr>
            </w:pPr>
            <w:r>
              <w:rPr>
                <w:rFonts w:ascii="TimesNewRomanPSMT" w:hAnsi="TimesNewRomanPSMT"/>
                <w:color w:val="000000"/>
                <w:sz w:val="28"/>
                <w:szCs w:val="28"/>
              </w:rPr>
              <w:t>8</w:t>
            </w:r>
          </w:p>
        </w:tc>
        <w:tc>
          <w:tcPr>
            <w:tcW w:w="2410" w:type="dxa"/>
          </w:tcPr>
          <w:p w:rsidR="00EB21C6" w:rsidRDefault="00EB21C6" w:rsidP="00FF7192">
            <w:pPr>
              <w:rPr>
                <w:rFonts w:ascii="TimesNewRomanPSMT" w:hAnsi="TimesNewRomanPSMT"/>
                <w:color w:val="000000"/>
                <w:sz w:val="28"/>
                <w:szCs w:val="28"/>
              </w:rPr>
            </w:pPr>
            <w:r>
              <w:rPr>
                <w:rFonts w:ascii="TimesNewRomanPSMT" w:hAnsi="TimesNewRomanPSMT"/>
                <w:noProof/>
                <w:color w:val="000000"/>
                <w:sz w:val="28"/>
                <w:szCs w:val="28"/>
                <w:lang w:eastAsia="ru-RU"/>
              </w:rPr>
              <w:drawing>
                <wp:inline distT="0" distB="0" distL="0" distR="0" wp14:anchorId="4A5EFC3A" wp14:editId="38FF0A52">
                  <wp:extent cx="847090" cy="564727"/>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iped.gif"/>
                          <pic:cNvPicPr/>
                        </pic:nvPicPr>
                        <pic:blipFill>
                          <a:blip r:embed="rId16">
                            <a:extLst>
                              <a:ext uri="{28A0092B-C50C-407E-A947-70E740481C1C}">
                                <a14:useLocalDpi xmlns:a14="http://schemas.microsoft.com/office/drawing/2010/main" val="0"/>
                              </a:ext>
                            </a:extLst>
                          </a:blip>
                          <a:stretch>
                            <a:fillRect/>
                          </a:stretch>
                        </pic:blipFill>
                        <pic:spPr>
                          <a:xfrm>
                            <a:off x="0" y="0"/>
                            <a:ext cx="852588" cy="568392"/>
                          </a:xfrm>
                          <a:prstGeom prst="rect">
                            <a:avLst/>
                          </a:prstGeom>
                        </pic:spPr>
                      </pic:pic>
                    </a:graphicData>
                  </a:graphic>
                </wp:inline>
              </w:drawing>
            </w:r>
          </w:p>
        </w:tc>
        <w:tc>
          <w:tcPr>
            <w:tcW w:w="2693" w:type="dxa"/>
          </w:tcPr>
          <w:p w:rsidR="00EB21C6" w:rsidRPr="00EB21C6" w:rsidRDefault="00EB21C6" w:rsidP="00FF7192">
            <w:pPr>
              <w:rPr>
                <w:rFonts w:ascii="TimesNewRomanPSMT" w:hAnsi="TimesNewRomanPSMT"/>
                <w:color w:val="000000"/>
                <w:sz w:val="28"/>
                <w:szCs w:val="28"/>
              </w:rPr>
            </w:pPr>
            <w:r>
              <w:rPr>
                <w:rFonts w:ascii="TimesNewRomanPSMT" w:hAnsi="TimesNewRomanPSMT"/>
                <w:color w:val="000000"/>
                <w:sz w:val="28"/>
                <w:szCs w:val="28"/>
              </w:rPr>
              <w:t>Обгон на круг</w:t>
            </w:r>
          </w:p>
        </w:tc>
        <w:tc>
          <w:tcPr>
            <w:tcW w:w="9214" w:type="dxa"/>
          </w:tcPr>
          <w:p w:rsidR="00EB21C6" w:rsidRDefault="00EB21C6" w:rsidP="00EB21C6">
            <w:pPr>
              <w:ind w:firstLine="708"/>
              <w:jc w:val="both"/>
              <w:rPr>
                <w:rFonts w:ascii="TimesNewRomanPSMT" w:hAnsi="TimesNewRomanPSMT"/>
                <w:color w:val="000000"/>
                <w:sz w:val="28"/>
                <w:szCs w:val="28"/>
              </w:rPr>
            </w:pPr>
            <w:r w:rsidRPr="00EB21C6">
              <w:rPr>
                <w:rFonts w:ascii="TimesNewRomanPSMT" w:hAnsi="TimesNewRomanPSMT"/>
                <w:color w:val="000000"/>
                <w:sz w:val="28"/>
                <w:szCs w:val="28"/>
              </w:rPr>
              <w:t>Голубой фл</w:t>
            </w:r>
            <w:r>
              <w:rPr>
                <w:rFonts w:ascii="TimesNewRomanPSMT" w:hAnsi="TimesNewRomanPSMT"/>
                <w:color w:val="000000"/>
                <w:sz w:val="28"/>
                <w:szCs w:val="28"/>
              </w:rPr>
              <w:t xml:space="preserve">аг с двумя красными диагоналями. </w:t>
            </w:r>
            <w:r>
              <w:rPr>
                <w:rFonts w:ascii="TimesNewRomanPSMT" w:hAnsi="TimesNewRomanPSMT"/>
                <w:color w:val="000000"/>
                <w:sz w:val="28"/>
                <w:szCs w:val="28"/>
              </w:rPr>
              <w:t>Показывается Водителю обогнанному (или обгоняемому) на круг. Водитель должен немедленно прекратить гонку и медленно вернуться в Закрытый парк. Применение этого флага обязательно оговаривается в Регламенте соревнования.</w:t>
            </w:r>
          </w:p>
          <w:p w:rsidR="00EB21C6" w:rsidRDefault="00EB21C6" w:rsidP="00FF7192">
            <w:pPr>
              <w:rPr>
                <w:rFonts w:ascii="TimesNewRomanPSMT" w:hAnsi="TimesNewRomanPSMT"/>
                <w:color w:val="000000"/>
                <w:sz w:val="28"/>
                <w:szCs w:val="28"/>
              </w:rPr>
            </w:pPr>
          </w:p>
        </w:tc>
      </w:tr>
      <w:tr w:rsidR="00EB21C6" w:rsidTr="005533BB">
        <w:tc>
          <w:tcPr>
            <w:tcW w:w="562" w:type="dxa"/>
          </w:tcPr>
          <w:p w:rsidR="00EB21C6" w:rsidRDefault="00EB21C6" w:rsidP="005533BB">
            <w:pPr>
              <w:rPr>
                <w:rFonts w:ascii="TimesNewRomanPSMT" w:hAnsi="TimesNewRomanPSMT"/>
                <w:color w:val="000000"/>
                <w:sz w:val="28"/>
                <w:szCs w:val="28"/>
              </w:rPr>
            </w:pPr>
            <w:r>
              <w:rPr>
                <w:rFonts w:ascii="TimesNewRomanPSMT" w:hAnsi="TimesNewRomanPSMT"/>
                <w:color w:val="000000"/>
                <w:sz w:val="28"/>
                <w:szCs w:val="28"/>
              </w:rPr>
              <w:t>9</w:t>
            </w:r>
          </w:p>
        </w:tc>
        <w:tc>
          <w:tcPr>
            <w:tcW w:w="2410" w:type="dxa"/>
          </w:tcPr>
          <w:p w:rsidR="00EB21C6" w:rsidRDefault="00EB21C6" w:rsidP="005533BB">
            <w:pPr>
              <w:rPr>
                <w:rFonts w:ascii="TimesNewRomanPSMT" w:hAnsi="TimesNewRomanPSMT"/>
                <w:color w:val="000000"/>
                <w:sz w:val="28"/>
                <w:szCs w:val="28"/>
              </w:rPr>
            </w:pPr>
            <w:r>
              <w:rPr>
                <w:rFonts w:ascii="Times New Roman" w:hAnsi="Times New Roman" w:cs="Times New Roman"/>
                <w:noProof/>
                <w:color w:val="000000"/>
                <w:sz w:val="28"/>
                <w:szCs w:val="28"/>
                <w:lang w:eastAsia="ru-RU"/>
              </w:rPr>
              <w:drawing>
                <wp:inline distT="0" distB="0" distL="0" distR="0" wp14:anchorId="0B1FAB0E" wp14:editId="58F1EF4F">
                  <wp:extent cx="846455" cy="563245"/>
                  <wp:effectExtent l="0" t="0" r="0"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7.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1074" cy="612898"/>
                          </a:xfrm>
                          <a:prstGeom prst="rect">
                            <a:avLst/>
                          </a:prstGeom>
                        </pic:spPr>
                      </pic:pic>
                    </a:graphicData>
                  </a:graphic>
                </wp:inline>
              </w:drawing>
            </w:r>
          </w:p>
        </w:tc>
        <w:tc>
          <w:tcPr>
            <w:tcW w:w="2693" w:type="dxa"/>
          </w:tcPr>
          <w:p w:rsidR="00EB21C6" w:rsidRDefault="00EB21C6" w:rsidP="005533BB">
            <w:pPr>
              <w:rPr>
                <w:rFonts w:ascii="TimesNewRomanPSMT" w:hAnsi="TimesNewRomanPSMT"/>
                <w:color w:val="000000"/>
                <w:sz w:val="28"/>
                <w:szCs w:val="28"/>
              </w:rPr>
            </w:pPr>
            <w:r>
              <w:rPr>
                <w:rFonts w:ascii="TimesNewRomanPSMT" w:hAnsi="TimesNewRomanPSMT"/>
                <w:color w:val="000000"/>
                <w:sz w:val="28"/>
                <w:szCs w:val="28"/>
              </w:rPr>
              <w:t>Последний круг</w:t>
            </w:r>
          </w:p>
        </w:tc>
        <w:tc>
          <w:tcPr>
            <w:tcW w:w="9214" w:type="dxa"/>
          </w:tcPr>
          <w:p w:rsidR="00EB21C6" w:rsidRDefault="00EB21C6" w:rsidP="005533BB">
            <w:pPr>
              <w:rPr>
                <w:rFonts w:ascii="TimesNewRomanPSMT" w:hAnsi="TimesNewRomanPSMT"/>
                <w:color w:val="000000"/>
                <w:sz w:val="28"/>
                <w:szCs w:val="28"/>
              </w:rPr>
            </w:pPr>
            <w:r w:rsidRPr="00BA071B">
              <w:rPr>
                <w:rFonts w:ascii="Times New Roman" w:hAnsi="Times New Roman" w:cs="Times New Roman"/>
                <w:sz w:val="28"/>
                <w:szCs w:val="28"/>
              </w:rPr>
              <w:t>Желтый флаг с двумя черными диагоналями</w:t>
            </w:r>
            <w:r>
              <w:rPr>
                <w:rFonts w:ascii="Times New Roman" w:hAnsi="Times New Roman" w:cs="Times New Roman"/>
                <w:sz w:val="28"/>
                <w:szCs w:val="28"/>
              </w:rPr>
              <w:t xml:space="preserve">. </w:t>
            </w:r>
            <w:r>
              <w:rPr>
                <w:rFonts w:ascii="Times New Roman" w:hAnsi="Times New Roman" w:cs="Times New Roman"/>
                <w:sz w:val="28"/>
                <w:szCs w:val="28"/>
              </w:rPr>
              <w:t>У</w:t>
            </w:r>
            <w:r w:rsidRPr="00BA071B">
              <w:rPr>
                <w:rFonts w:ascii="Times New Roman" w:hAnsi="Times New Roman" w:cs="Times New Roman"/>
                <w:sz w:val="28"/>
                <w:szCs w:val="28"/>
              </w:rPr>
              <w:t>частнику остается пройти последний круг</w:t>
            </w:r>
            <w:r>
              <w:rPr>
                <w:rFonts w:ascii="Times New Roman" w:hAnsi="Times New Roman" w:cs="Times New Roman"/>
                <w:sz w:val="28"/>
                <w:szCs w:val="28"/>
              </w:rPr>
              <w:t xml:space="preserve"> </w:t>
            </w:r>
            <w:r>
              <w:rPr>
                <w:rFonts w:ascii="Times New Roman" w:hAnsi="Times New Roman" w:cs="Times New Roman"/>
                <w:sz w:val="28"/>
                <w:szCs w:val="28"/>
              </w:rPr>
              <w:t>(применяется неофициально)</w:t>
            </w:r>
            <w:r>
              <w:rPr>
                <w:rFonts w:ascii="Times New Roman" w:hAnsi="Times New Roman" w:cs="Times New Roman"/>
                <w:sz w:val="28"/>
                <w:szCs w:val="28"/>
              </w:rPr>
              <w:t>.</w:t>
            </w:r>
          </w:p>
        </w:tc>
      </w:tr>
      <w:tr w:rsidR="00E000AB" w:rsidTr="00F871E8">
        <w:tc>
          <w:tcPr>
            <w:tcW w:w="14879" w:type="dxa"/>
            <w:gridSpan w:val="4"/>
          </w:tcPr>
          <w:p w:rsidR="00E000AB" w:rsidRDefault="00E000AB" w:rsidP="00E000AB">
            <w:pPr>
              <w:ind w:firstLine="708"/>
              <w:jc w:val="center"/>
              <w:rPr>
                <w:rFonts w:ascii="TimesNewRomanPSMT" w:hAnsi="TimesNewRomanPSMT"/>
                <w:b/>
                <w:color w:val="000000"/>
                <w:sz w:val="28"/>
                <w:szCs w:val="28"/>
              </w:rPr>
            </w:pPr>
            <w:r w:rsidRPr="00083421">
              <w:rPr>
                <w:rFonts w:ascii="TimesNewRomanPSMT" w:hAnsi="TimesNewRomanPSMT"/>
                <w:b/>
                <w:color w:val="000000"/>
                <w:sz w:val="28"/>
                <w:szCs w:val="28"/>
              </w:rPr>
              <w:t>Флаги, применяемые сигнальщиками на постах наблюдения</w:t>
            </w:r>
          </w:p>
          <w:p w:rsidR="00E000AB" w:rsidRDefault="00E000AB" w:rsidP="00645F70">
            <w:pPr>
              <w:jc w:val="center"/>
              <w:rPr>
                <w:rFonts w:ascii="TimesNewRomanPSMT" w:hAnsi="TimesNewRomanPSMT"/>
                <w:color w:val="000000"/>
                <w:sz w:val="28"/>
                <w:szCs w:val="28"/>
              </w:rPr>
            </w:pPr>
          </w:p>
        </w:tc>
      </w:tr>
      <w:tr w:rsidR="00EB21C6" w:rsidTr="005533BB">
        <w:tc>
          <w:tcPr>
            <w:tcW w:w="562" w:type="dxa"/>
          </w:tcPr>
          <w:p w:rsidR="00EB21C6" w:rsidRDefault="00E000AB" w:rsidP="005533BB">
            <w:pPr>
              <w:rPr>
                <w:rFonts w:ascii="TimesNewRomanPSMT" w:hAnsi="TimesNewRomanPSMT"/>
                <w:color w:val="000000"/>
                <w:sz w:val="28"/>
                <w:szCs w:val="28"/>
              </w:rPr>
            </w:pPr>
            <w:r>
              <w:rPr>
                <w:rFonts w:ascii="TimesNewRomanPSMT" w:hAnsi="TimesNewRomanPSMT"/>
                <w:color w:val="000000"/>
                <w:sz w:val="28"/>
                <w:szCs w:val="28"/>
              </w:rPr>
              <w:t>10</w:t>
            </w:r>
          </w:p>
        </w:tc>
        <w:tc>
          <w:tcPr>
            <w:tcW w:w="2410" w:type="dxa"/>
          </w:tcPr>
          <w:p w:rsidR="00EB21C6" w:rsidRDefault="00E000AB" w:rsidP="005533BB">
            <w:pPr>
              <w:rPr>
                <w:rFonts w:ascii="TimesNewRomanPSMT" w:hAnsi="TimesNewRomanPSMT"/>
                <w:color w:val="000000"/>
                <w:sz w:val="28"/>
                <w:szCs w:val="28"/>
              </w:rPr>
            </w:pPr>
            <w:r>
              <w:rPr>
                <w:rFonts w:ascii="Times New Roman" w:eastAsia="Times New Roman" w:hAnsi="Times New Roman" w:cs="Times New Roman"/>
                <w:noProof/>
                <w:color w:val="0000FF"/>
                <w:sz w:val="24"/>
                <w:szCs w:val="24"/>
                <w:lang w:eastAsia="ru-RU"/>
              </w:rPr>
              <w:drawing>
                <wp:inline distT="0" distB="0" distL="0" distR="0" wp14:anchorId="2FFE8695" wp14:editId="527DCA36">
                  <wp:extent cx="824125" cy="606056"/>
                  <wp:effectExtent l="0" t="0" r="0" b="3810"/>
                  <wp:docPr id="23" name="Рисунок 23" descr="Auto Racing Yellow.sv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uto Racing Yellow.svg">
                            <a:hlinkClick r:id="rId18"/>
                          </pic:cNvPr>
                          <pic:cNvPicPr>
                            <a:picLocks noChangeAspect="1" noChangeArrowheads="1"/>
                          </pic:cNvPicPr>
                        </pic:nvPicPr>
                        <pic:blipFill>
                          <a:blip r:embed="rId19" cstate="print"/>
                          <a:srcRect/>
                          <a:stretch>
                            <a:fillRect/>
                          </a:stretch>
                        </pic:blipFill>
                        <pic:spPr bwMode="auto">
                          <a:xfrm>
                            <a:off x="0" y="0"/>
                            <a:ext cx="850702" cy="625601"/>
                          </a:xfrm>
                          <a:prstGeom prst="rect">
                            <a:avLst/>
                          </a:prstGeom>
                          <a:noFill/>
                          <a:ln w="9525">
                            <a:noFill/>
                            <a:miter lim="800000"/>
                            <a:headEnd/>
                            <a:tailEnd/>
                          </a:ln>
                        </pic:spPr>
                      </pic:pic>
                    </a:graphicData>
                  </a:graphic>
                </wp:inline>
              </w:drawing>
            </w:r>
          </w:p>
        </w:tc>
        <w:tc>
          <w:tcPr>
            <w:tcW w:w="2693" w:type="dxa"/>
          </w:tcPr>
          <w:p w:rsidR="00EB21C6" w:rsidRDefault="00E000AB" w:rsidP="005533BB">
            <w:pPr>
              <w:rPr>
                <w:rFonts w:ascii="TimesNewRomanPSMT" w:hAnsi="TimesNewRomanPSMT"/>
                <w:color w:val="000000"/>
                <w:sz w:val="28"/>
                <w:szCs w:val="28"/>
              </w:rPr>
            </w:pPr>
            <w:r>
              <w:rPr>
                <w:rFonts w:ascii="TimesNewRomanPSMT" w:hAnsi="TimesNewRomanPSMT"/>
                <w:color w:val="000000"/>
                <w:sz w:val="28"/>
                <w:szCs w:val="28"/>
              </w:rPr>
              <w:t>Сигнал опасности</w:t>
            </w:r>
          </w:p>
        </w:tc>
        <w:tc>
          <w:tcPr>
            <w:tcW w:w="9214" w:type="dxa"/>
          </w:tcPr>
          <w:p w:rsidR="00E000AB" w:rsidRDefault="00E000AB" w:rsidP="00E000AB">
            <w:pPr>
              <w:jc w:val="both"/>
              <w:rPr>
                <w:rFonts w:ascii="TimesNewRomanPSMT" w:hAnsi="TimesNewRomanPSMT"/>
                <w:color w:val="000000"/>
                <w:sz w:val="28"/>
                <w:szCs w:val="28"/>
              </w:rPr>
            </w:pPr>
            <w:r>
              <w:rPr>
                <w:rFonts w:ascii="TimesNewRomanPSMT" w:hAnsi="TimesNewRomanPSMT"/>
                <w:color w:val="000000"/>
                <w:sz w:val="28"/>
                <w:szCs w:val="28"/>
              </w:rPr>
              <w:t>Желтый флаг</w:t>
            </w:r>
            <w:r>
              <w:rPr>
                <w:rFonts w:ascii="TimesNewRomanPSMT" w:hAnsi="TimesNewRomanPSMT"/>
                <w:color w:val="000000"/>
                <w:sz w:val="28"/>
                <w:szCs w:val="28"/>
              </w:rPr>
              <w:t xml:space="preserve">. </w:t>
            </w:r>
            <w:r>
              <w:rPr>
                <w:rFonts w:ascii="TimesNewRomanPSMT" w:hAnsi="TimesNewRomanPSMT"/>
                <w:color w:val="000000"/>
                <w:sz w:val="28"/>
                <w:szCs w:val="28"/>
              </w:rPr>
              <w:t>Информирует Водителей о возникшей опасности</w:t>
            </w:r>
            <w:r>
              <w:rPr>
                <w:rFonts w:ascii="TimesNewRomanPSMT" w:hAnsi="TimesNewRomanPSMT"/>
                <w:color w:val="000000"/>
                <w:sz w:val="28"/>
                <w:szCs w:val="28"/>
              </w:rPr>
              <w:t>.</w:t>
            </w:r>
            <w:r>
              <w:rPr>
                <w:rFonts w:ascii="TimesNewRomanPSMT" w:hAnsi="TimesNewRomanPSMT"/>
                <w:color w:val="000000"/>
                <w:sz w:val="28"/>
                <w:szCs w:val="28"/>
              </w:rPr>
              <w:t xml:space="preserve"> Показ желтого флага неподвижно предупреждает об опасности. Показ желтого флага взмахами оповещает о непосредственной опасности, Водители должны снизить скорость и быть готовыми к возможной остановке.</w:t>
            </w:r>
          </w:p>
          <w:p w:rsidR="00E000AB" w:rsidRPr="00645F70" w:rsidRDefault="00E000AB" w:rsidP="00E000AB">
            <w:pPr>
              <w:rPr>
                <w:rFonts w:ascii="TimesNewRomanPSMT" w:hAnsi="TimesNewRomanPSMT"/>
                <w:b/>
                <w:color w:val="FF0000"/>
                <w:sz w:val="28"/>
                <w:szCs w:val="28"/>
                <w:u w:val="single"/>
              </w:rPr>
            </w:pPr>
            <w:r w:rsidRPr="00645F70">
              <w:rPr>
                <w:rFonts w:ascii="TimesNewRomanPSMT" w:hAnsi="TimesNewRomanPSMT"/>
                <w:b/>
                <w:color w:val="FF0000"/>
                <w:sz w:val="28"/>
                <w:szCs w:val="28"/>
                <w:u w:val="single"/>
              </w:rPr>
              <w:t>В</w:t>
            </w:r>
            <w:r w:rsidRPr="00645F70">
              <w:rPr>
                <w:rFonts w:ascii="TimesNewRomanPSMT" w:hAnsi="TimesNewRomanPSMT"/>
                <w:b/>
                <w:color w:val="FF0000"/>
                <w:sz w:val="28"/>
                <w:szCs w:val="28"/>
                <w:u w:val="single"/>
              </w:rPr>
              <w:t>не</w:t>
            </w:r>
            <w:r w:rsidRPr="00645F70">
              <w:rPr>
                <w:rFonts w:ascii="TimesNewRomanPSMT" w:hAnsi="TimesNewRomanPSMT"/>
                <w:b/>
                <w:color w:val="FF0000"/>
                <w:sz w:val="28"/>
                <w:szCs w:val="28"/>
                <w:u w:val="single"/>
              </w:rPr>
              <w:t xml:space="preserve"> </w:t>
            </w:r>
            <w:r w:rsidRPr="00645F70">
              <w:rPr>
                <w:rFonts w:ascii="TimesNewRomanPSMT" w:hAnsi="TimesNewRomanPSMT"/>
                <w:b/>
                <w:color w:val="FF0000"/>
                <w:sz w:val="28"/>
                <w:szCs w:val="28"/>
                <w:u w:val="single"/>
              </w:rPr>
              <w:t>зависимости от характера</w:t>
            </w:r>
            <w:r w:rsidRPr="00645F70">
              <w:rPr>
                <w:rFonts w:ascii="TimesNewRomanPSMT" w:hAnsi="TimesNewRomanPSMT"/>
                <w:b/>
                <w:color w:val="FF0000"/>
                <w:sz w:val="28"/>
                <w:szCs w:val="28"/>
                <w:u w:val="single"/>
              </w:rPr>
              <w:t xml:space="preserve"> опасности</w:t>
            </w:r>
            <w:r w:rsidRPr="00645F70">
              <w:rPr>
                <w:rFonts w:ascii="TimesNewRomanPSMT" w:hAnsi="TimesNewRomanPSMT"/>
                <w:b/>
                <w:color w:val="FF0000"/>
                <w:sz w:val="28"/>
                <w:szCs w:val="28"/>
                <w:u w:val="single"/>
              </w:rPr>
              <w:t>, обгон</w:t>
            </w:r>
            <w:r w:rsidRPr="00645F70">
              <w:rPr>
                <w:rFonts w:ascii="TimesNewRomanPSMT" w:hAnsi="TimesNewRomanPSMT"/>
                <w:b/>
                <w:color w:val="FF0000"/>
                <w:sz w:val="28"/>
                <w:szCs w:val="28"/>
                <w:u w:val="single"/>
              </w:rPr>
              <w:t xml:space="preserve"> в зоне действия жёлтых флагов - запрещён</w:t>
            </w:r>
            <w:r w:rsidRPr="00645F70">
              <w:rPr>
                <w:rFonts w:ascii="TimesNewRomanPSMT" w:hAnsi="TimesNewRomanPSMT"/>
                <w:b/>
                <w:color w:val="FF0000"/>
                <w:sz w:val="28"/>
                <w:szCs w:val="28"/>
                <w:u w:val="single"/>
              </w:rPr>
              <w:t>.</w:t>
            </w:r>
            <w:bookmarkStart w:id="0" w:name="_GoBack"/>
            <w:bookmarkEnd w:id="0"/>
          </w:p>
        </w:tc>
      </w:tr>
      <w:tr w:rsidR="00EB21C6" w:rsidTr="005533BB">
        <w:tc>
          <w:tcPr>
            <w:tcW w:w="562" w:type="dxa"/>
          </w:tcPr>
          <w:p w:rsidR="00EB21C6" w:rsidRDefault="00E000AB" w:rsidP="005533BB">
            <w:pPr>
              <w:rPr>
                <w:rFonts w:ascii="TimesNewRomanPSMT" w:hAnsi="TimesNewRomanPSMT"/>
                <w:color w:val="000000"/>
                <w:sz w:val="28"/>
                <w:szCs w:val="28"/>
              </w:rPr>
            </w:pPr>
            <w:r>
              <w:rPr>
                <w:rFonts w:ascii="TimesNewRomanPSMT" w:hAnsi="TimesNewRomanPSMT"/>
                <w:color w:val="000000"/>
                <w:sz w:val="28"/>
                <w:szCs w:val="28"/>
              </w:rPr>
              <w:lastRenderedPageBreak/>
              <w:t>11</w:t>
            </w:r>
          </w:p>
        </w:tc>
        <w:tc>
          <w:tcPr>
            <w:tcW w:w="2410" w:type="dxa"/>
          </w:tcPr>
          <w:p w:rsidR="00EB21C6" w:rsidRDefault="00E000AB" w:rsidP="005533BB">
            <w:pPr>
              <w:rPr>
                <w:rFonts w:ascii="TimesNewRomanPSMT" w:hAnsi="TimesNewRomanPSMT"/>
                <w:color w:val="000000"/>
                <w:sz w:val="28"/>
                <w:szCs w:val="28"/>
              </w:rPr>
            </w:pPr>
            <w:r>
              <w:rPr>
                <w:rFonts w:ascii="Times New Roman" w:eastAsia="Times New Roman" w:hAnsi="Times New Roman" w:cs="Times New Roman"/>
                <w:b/>
                <w:bCs/>
                <w:noProof/>
                <w:color w:val="0000FF"/>
                <w:sz w:val="24"/>
                <w:szCs w:val="24"/>
                <w:lang w:eastAsia="ru-RU"/>
              </w:rPr>
              <w:drawing>
                <wp:inline distT="0" distB="0" distL="0" distR="0" wp14:anchorId="6AA73F8E" wp14:editId="2D3E1489">
                  <wp:extent cx="818063" cy="574158"/>
                  <wp:effectExtent l="0" t="0" r="1270" b="0"/>
                  <wp:docPr id="19" name="Рисунок 48" descr="Auto Racing Oil.sv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uto Racing Oil.svg">
                            <a:hlinkClick r:id="rId20"/>
                          </pic:cNvPr>
                          <pic:cNvPicPr>
                            <a:picLocks noChangeAspect="1" noChangeArrowheads="1"/>
                          </pic:cNvPicPr>
                        </pic:nvPicPr>
                        <pic:blipFill>
                          <a:blip r:embed="rId21" cstate="print"/>
                          <a:srcRect/>
                          <a:stretch>
                            <a:fillRect/>
                          </a:stretch>
                        </pic:blipFill>
                        <pic:spPr bwMode="auto">
                          <a:xfrm>
                            <a:off x="0" y="0"/>
                            <a:ext cx="846142" cy="593865"/>
                          </a:xfrm>
                          <a:prstGeom prst="rect">
                            <a:avLst/>
                          </a:prstGeom>
                          <a:noFill/>
                          <a:ln w="9525">
                            <a:noFill/>
                            <a:miter lim="800000"/>
                            <a:headEnd/>
                            <a:tailEnd/>
                          </a:ln>
                        </pic:spPr>
                      </pic:pic>
                    </a:graphicData>
                  </a:graphic>
                </wp:inline>
              </w:drawing>
            </w:r>
          </w:p>
        </w:tc>
        <w:tc>
          <w:tcPr>
            <w:tcW w:w="2693" w:type="dxa"/>
          </w:tcPr>
          <w:p w:rsidR="00EB21C6" w:rsidRDefault="00E000AB" w:rsidP="005533BB">
            <w:pPr>
              <w:rPr>
                <w:rFonts w:ascii="TimesNewRomanPSMT" w:hAnsi="TimesNewRomanPSMT"/>
                <w:color w:val="000000"/>
                <w:sz w:val="28"/>
                <w:szCs w:val="28"/>
              </w:rPr>
            </w:pPr>
            <w:r>
              <w:rPr>
                <w:rFonts w:ascii="TimesNewRomanPSMT" w:hAnsi="TimesNewRomanPSMT"/>
                <w:color w:val="000000"/>
                <w:sz w:val="28"/>
                <w:szCs w:val="28"/>
              </w:rPr>
              <w:t>Скользкая дорога</w:t>
            </w:r>
          </w:p>
        </w:tc>
        <w:tc>
          <w:tcPr>
            <w:tcW w:w="9214" w:type="dxa"/>
          </w:tcPr>
          <w:p w:rsidR="00E000AB" w:rsidRDefault="00E000AB" w:rsidP="00E000AB">
            <w:pPr>
              <w:jc w:val="both"/>
              <w:rPr>
                <w:rFonts w:ascii="TimesNewRomanPSMT" w:hAnsi="TimesNewRomanPSMT"/>
                <w:color w:val="000000"/>
                <w:sz w:val="28"/>
                <w:szCs w:val="28"/>
              </w:rPr>
            </w:pPr>
            <w:r>
              <w:rPr>
                <w:rFonts w:ascii="TimesNewRomanPSMT" w:hAnsi="TimesNewRomanPSMT"/>
                <w:color w:val="000000"/>
                <w:sz w:val="28"/>
                <w:szCs w:val="28"/>
              </w:rPr>
              <w:t>Желтый флаг с красными пол</w:t>
            </w:r>
            <w:r>
              <w:rPr>
                <w:rFonts w:ascii="TimesNewRomanPSMT" w:hAnsi="TimesNewRomanPSMT"/>
                <w:color w:val="000000"/>
                <w:sz w:val="28"/>
                <w:szCs w:val="28"/>
              </w:rPr>
              <w:t>осами</w:t>
            </w:r>
            <w:r>
              <w:rPr>
                <w:rFonts w:ascii="TimesNewRomanPSMT" w:hAnsi="TimesNewRomanPSMT"/>
                <w:color w:val="000000"/>
                <w:sz w:val="28"/>
                <w:szCs w:val="28"/>
              </w:rPr>
              <w:t>.</w:t>
            </w:r>
            <w:r>
              <w:rPr>
                <w:rFonts w:ascii="TimesNewRomanPSMT" w:hAnsi="TimesNewRomanPSMT"/>
                <w:color w:val="000000"/>
                <w:sz w:val="28"/>
                <w:szCs w:val="28"/>
              </w:rPr>
              <w:t xml:space="preserve"> Информирует</w:t>
            </w:r>
            <w:r>
              <w:rPr>
                <w:rFonts w:ascii="TimesNewRomanPSMT" w:hAnsi="TimesNewRomanPSMT"/>
                <w:color w:val="000000"/>
                <w:sz w:val="28"/>
                <w:szCs w:val="28"/>
              </w:rPr>
              <w:br/>
              <w:t>в</w:t>
            </w:r>
            <w:r>
              <w:rPr>
                <w:rFonts w:ascii="TimesNewRomanPSMT" w:hAnsi="TimesNewRomanPSMT"/>
                <w:color w:val="000000"/>
                <w:sz w:val="28"/>
                <w:szCs w:val="28"/>
              </w:rPr>
              <w:t>одителей, что на участке трассы, расположенном за сигнальным постом, показывающим этот флаг, резко ухудшаются условия сцепления с дорожным полотном. Наиболее часто используется для сигнализации о разлитом</w:t>
            </w:r>
            <w:r>
              <w:rPr>
                <w:rFonts w:ascii="TimesNewRomanPSMT" w:hAnsi="TimesNewRomanPSMT"/>
                <w:color w:val="000000"/>
                <w:sz w:val="28"/>
                <w:szCs w:val="28"/>
              </w:rPr>
              <w:t xml:space="preserve"> </w:t>
            </w:r>
            <w:r>
              <w:rPr>
                <w:rFonts w:ascii="TimesNewRomanPSMT" w:hAnsi="TimesNewRomanPSMT"/>
                <w:color w:val="000000"/>
                <w:sz w:val="28"/>
                <w:szCs w:val="28"/>
              </w:rPr>
              <w:t>масле либо о наличии луж достаточной глубины и размера для возникновения аквапланирования. Показ такого флага с одновременным указанием</w:t>
            </w:r>
            <w:r>
              <w:rPr>
                <w:rFonts w:ascii="TimesNewRomanPSMT" w:hAnsi="TimesNewRomanPSMT"/>
                <w:color w:val="000000"/>
                <w:sz w:val="28"/>
                <w:szCs w:val="28"/>
              </w:rPr>
              <w:t xml:space="preserve"> </w:t>
            </w:r>
            <w:r>
              <w:rPr>
                <w:rFonts w:ascii="TimesNewRomanPSMT" w:hAnsi="TimesNewRomanPSMT"/>
                <w:color w:val="000000"/>
                <w:sz w:val="28"/>
                <w:szCs w:val="28"/>
              </w:rPr>
              <w:t>свободной рукой на небо информирует о т</w:t>
            </w:r>
            <w:r>
              <w:rPr>
                <w:rFonts w:ascii="TimesNewRomanPSMT" w:hAnsi="TimesNewRomanPSMT"/>
                <w:color w:val="000000"/>
                <w:sz w:val="28"/>
                <w:szCs w:val="28"/>
              </w:rPr>
              <w:t>ом, что из-за локального дождя в</w:t>
            </w:r>
            <w:r>
              <w:rPr>
                <w:rFonts w:ascii="TimesNewRomanPSMT" w:hAnsi="TimesNewRomanPSMT"/>
                <w:color w:val="000000"/>
                <w:sz w:val="28"/>
                <w:szCs w:val="28"/>
              </w:rPr>
              <w:t>одителям предстоит попасть с сухого дорожного полотна на мокрое.</w:t>
            </w:r>
            <w:r>
              <w:rPr>
                <w:rFonts w:ascii="TimesNewRomanPSMT" w:hAnsi="TimesNewRomanPSMT"/>
                <w:color w:val="000000"/>
                <w:sz w:val="28"/>
                <w:szCs w:val="28"/>
              </w:rPr>
              <w:t xml:space="preserve"> Этот </w:t>
            </w:r>
            <w:r>
              <w:rPr>
                <w:rFonts w:ascii="TimesNewRomanPSMT" w:hAnsi="TimesNewRomanPSMT"/>
                <w:color w:val="000000"/>
                <w:sz w:val="28"/>
                <w:szCs w:val="28"/>
              </w:rPr>
              <w:t>флаг показывается в течение четырех кр</w:t>
            </w:r>
            <w:r>
              <w:rPr>
                <w:rFonts w:ascii="TimesNewRomanPSMT" w:hAnsi="TimesNewRomanPSMT"/>
                <w:color w:val="000000"/>
                <w:sz w:val="28"/>
                <w:szCs w:val="28"/>
              </w:rPr>
              <w:t xml:space="preserve">угов либо до момента приведения </w:t>
            </w:r>
            <w:r>
              <w:rPr>
                <w:rFonts w:ascii="TimesNewRomanPSMT" w:hAnsi="TimesNewRomanPSMT"/>
                <w:color w:val="000000"/>
                <w:sz w:val="28"/>
                <w:szCs w:val="28"/>
              </w:rPr>
              <w:t>дорожного покрытия в нормальное состояние. В конце участка, перед которым показывается такой флаг, применение зеленого флага не требуется.</w:t>
            </w:r>
          </w:p>
          <w:p w:rsidR="00EB21C6" w:rsidRDefault="00EB21C6" w:rsidP="005533BB">
            <w:pPr>
              <w:rPr>
                <w:rFonts w:ascii="TimesNewRomanPSMT" w:hAnsi="TimesNewRomanPSMT"/>
                <w:color w:val="000000"/>
                <w:sz w:val="28"/>
                <w:szCs w:val="28"/>
              </w:rPr>
            </w:pPr>
          </w:p>
        </w:tc>
      </w:tr>
      <w:tr w:rsidR="00EB21C6" w:rsidTr="00125334">
        <w:tc>
          <w:tcPr>
            <w:tcW w:w="562" w:type="dxa"/>
          </w:tcPr>
          <w:p w:rsidR="00EB21C6" w:rsidRDefault="00E000AB" w:rsidP="00FF7192">
            <w:pPr>
              <w:rPr>
                <w:rFonts w:ascii="TimesNewRomanPSMT" w:hAnsi="TimesNewRomanPSMT"/>
                <w:color w:val="000000"/>
                <w:sz w:val="28"/>
                <w:szCs w:val="28"/>
              </w:rPr>
            </w:pPr>
            <w:r>
              <w:rPr>
                <w:rFonts w:ascii="TimesNewRomanPSMT" w:hAnsi="TimesNewRomanPSMT"/>
                <w:color w:val="000000"/>
                <w:sz w:val="28"/>
                <w:szCs w:val="28"/>
              </w:rPr>
              <w:t>12</w:t>
            </w:r>
          </w:p>
        </w:tc>
        <w:tc>
          <w:tcPr>
            <w:tcW w:w="2410" w:type="dxa"/>
          </w:tcPr>
          <w:p w:rsidR="00EB21C6" w:rsidRDefault="00E000AB" w:rsidP="00FF7192">
            <w:pPr>
              <w:rPr>
                <w:rFonts w:ascii="TimesNewRomanPSMT" w:hAnsi="TimesNewRomanPSMT"/>
                <w:color w:val="000000"/>
                <w:sz w:val="28"/>
                <w:szCs w:val="28"/>
              </w:rPr>
            </w:pPr>
            <w:r>
              <w:rPr>
                <w:rFonts w:ascii="Times New Roman" w:eastAsia="Times New Roman" w:hAnsi="Times New Roman" w:cs="Times New Roman"/>
                <w:noProof/>
                <w:color w:val="0000FF"/>
                <w:sz w:val="24"/>
                <w:szCs w:val="24"/>
                <w:lang w:eastAsia="ru-RU"/>
              </w:rPr>
              <w:drawing>
                <wp:inline distT="0" distB="0" distL="0" distR="0" wp14:anchorId="04B99E2F" wp14:editId="5FF63016">
                  <wp:extent cx="850605" cy="650195"/>
                  <wp:effectExtent l="0" t="0" r="6985" b="0"/>
                  <wp:docPr id="11" name="Рисунок 31" descr="Auto Racing Green.sv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uto Racing Green.svg">
                            <a:hlinkClick r:id="rId22"/>
                          </pic:cNvPr>
                          <pic:cNvPicPr>
                            <a:picLocks noChangeAspect="1" noChangeArrowheads="1"/>
                          </pic:cNvPicPr>
                        </pic:nvPicPr>
                        <pic:blipFill>
                          <a:blip r:embed="rId23" cstate="print"/>
                          <a:srcRect/>
                          <a:stretch>
                            <a:fillRect/>
                          </a:stretch>
                        </pic:blipFill>
                        <pic:spPr bwMode="auto">
                          <a:xfrm>
                            <a:off x="0" y="0"/>
                            <a:ext cx="878502" cy="671519"/>
                          </a:xfrm>
                          <a:prstGeom prst="rect">
                            <a:avLst/>
                          </a:prstGeom>
                          <a:noFill/>
                          <a:ln w="9525">
                            <a:noFill/>
                            <a:miter lim="800000"/>
                            <a:headEnd/>
                            <a:tailEnd/>
                          </a:ln>
                        </pic:spPr>
                      </pic:pic>
                    </a:graphicData>
                  </a:graphic>
                </wp:inline>
              </w:drawing>
            </w:r>
          </w:p>
        </w:tc>
        <w:tc>
          <w:tcPr>
            <w:tcW w:w="2693" w:type="dxa"/>
          </w:tcPr>
          <w:p w:rsidR="00E000AB" w:rsidRDefault="00E000AB" w:rsidP="00E000AB">
            <w:pPr>
              <w:rPr>
                <w:rFonts w:ascii="TimesNewRomanPSMT" w:hAnsi="TimesNewRomanPSMT"/>
                <w:color w:val="000000"/>
                <w:sz w:val="28"/>
                <w:szCs w:val="28"/>
              </w:rPr>
            </w:pPr>
            <w:r>
              <w:rPr>
                <w:rFonts w:ascii="TimesNewRomanPSMT" w:hAnsi="TimesNewRomanPSMT"/>
                <w:color w:val="000000"/>
                <w:sz w:val="28"/>
                <w:szCs w:val="28"/>
              </w:rPr>
              <w:t>Опасность миновала</w:t>
            </w:r>
            <w:r>
              <w:rPr>
                <w:rFonts w:ascii="TimesNewRomanPSMT" w:hAnsi="TimesNewRomanPSMT"/>
                <w:color w:val="000000"/>
                <w:sz w:val="28"/>
                <w:szCs w:val="28"/>
              </w:rPr>
              <w:t>.</w:t>
            </w:r>
          </w:p>
          <w:p w:rsidR="00EB21C6" w:rsidRDefault="00E000AB" w:rsidP="00E000AB">
            <w:pPr>
              <w:rPr>
                <w:rFonts w:ascii="TimesNewRomanPSMT" w:hAnsi="TimesNewRomanPSMT"/>
                <w:color w:val="000000"/>
                <w:sz w:val="28"/>
                <w:szCs w:val="28"/>
              </w:rPr>
            </w:pPr>
            <w:r>
              <w:rPr>
                <w:rFonts w:ascii="TimesNewRomanPSMT" w:hAnsi="TimesNewRomanPSMT"/>
                <w:color w:val="000000"/>
                <w:sz w:val="28"/>
                <w:szCs w:val="28"/>
              </w:rPr>
              <w:t>Начало движения</w:t>
            </w:r>
          </w:p>
        </w:tc>
        <w:tc>
          <w:tcPr>
            <w:tcW w:w="9214" w:type="dxa"/>
          </w:tcPr>
          <w:p w:rsidR="00E000AB" w:rsidRDefault="00E000AB" w:rsidP="00E000AB">
            <w:pPr>
              <w:jc w:val="both"/>
              <w:rPr>
                <w:rFonts w:ascii="TimesNewRomanPSMT" w:hAnsi="TimesNewRomanPSMT"/>
                <w:color w:val="000000"/>
                <w:sz w:val="28"/>
                <w:szCs w:val="28"/>
              </w:rPr>
            </w:pPr>
            <w:r>
              <w:rPr>
                <w:rFonts w:ascii="TimesNewRomanPSMT" w:hAnsi="TimesNewRomanPSMT"/>
                <w:color w:val="000000"/>
                <w:sz w:val="28"/>
                <w:szCs w:val="28"/>
              </w:rPr>
              <w:t xml:space="preserve">Зеленый флаг. </w:t>
            </w:r>
            <w:r>
              <w:rPr>
                <w:rFonts w:ascii="TimesNewRomanPSMT" w:hAnsi="TimesNewRomanPSMT"/>
                <w:color w:val="000000"/>
                <w:sz w:val="28"/>
                <w:szCs w:val="28"/>
              </w:rPr>
              <w:t xml:space="preserve">Используется в двух случаях: </w:t>
            </w:r>
          </w:p>
          <w:p w:rsidR="00E000AB" w:rsidRDefault="00E000AB" w:rsidP="00E000AB">
            <w:pPr>
              <w:rPr>
                <w:rFonts w:ascii="TimesNewRomanPSMT" w:hAnsi="TimesNewRomanPSMT"/>
                <w:color w:val="000000"/>
                <w:sz w:val="28"/>
                <w:szCs w:val="28"/>
              </w:rPr>
            </w:pPr>
            <w:r>
              <w:rPr>
                <w:rFonts w:ascii="TimesNewRomanPSMT" w:hAnsi="TimesNewRomanPSMT"/>
                <w:color w:val="000000"/>
                <w:sz w:val="28"/>
                <w:szCs w:val="28"/>
              </w:rPr>
              <w:t>- для обозначения конца опасной зоны, начало которой обозначено желтыми флагами (показывается неподвижно);</w:t>
            </w:r>
          </w:p>
          <w:p w:rsidR="00E000AB" w:rsidRDefault="00E000AB" w:rsidP="00E000AB">
            <w:pPr>
              <w:rPr>
                <w:rFonts w:ascii="TimesNewRomanPSMT" w:hAnsi="TimesNewRomanPSMT"/>
                <w:color w:val="000000"/>
                <w:sz w:val="28"/>
                <w:szCs w:val="28"/>
              </w:rPr>
            </w:pPr>
            <w:r>
              <w:rPr>
                <w:rFonts w:ascii="TimesNewRomanPSMT" w:hAnsi="TimesNewRomanPSMT"/>
                <w:color w:val="000000"/>
                <w:sz w:val="28"/>
                <w:szCs w:val="28"/>
              </w:rPr>
              <w:t xml:space="preserve">- для подачи старта на тренировку или прогревочный круг. </w:t>
            </w:r>
          </w:p>
          <w:p w:rsidR="00E000AB" w:rsidRDefault="00E000AB" w:rsidP="00E000AB">
            <w:pPr>
              <w:rPr>
                <w:rFonts w:ascii="TimesNewRomanPSMT" w:hAnsi="TimesNewRomanPSMT"/>
                <w:color w:val="000000"/>
                <w:sz w:val="28"/>
                <w:szCs w:val="28"/>
              </w:rPr>
            </w:pPr>
            <w:r>
              <w:rPr>
                <w:rFonts w:ascii="TimesNewRomanPSMT" w:hAnsi="TimesNewRomanPSMT"/>
                <w:color w:val="000000"/>
                <w:sz w:val="28"/>
                <w:szCs w:val="28"/>
              </w:rPr>
              <w:t>Показывается</w:t>
            </w:r>
            <w:r>
              <w:rPr>
                <w:rFonts w:ascii="TimesNewRomanPSMT" w:hAnsi="TimesNewRomanPSMT"/>
                <w:color w:val="000000"/>
                <w:sz w:val="28"/>
                <w:szCs w:val="28"/>
              </w:rPr>
              <w:t xml:space="preserve"> </w:t>
            </w:r>
            <w:r>
              <w:rPr>
                <w:rFonts w:ascii="TimesNewRomanPSMT" w:hAnsi="TimesNewRomanPSMT"/>
                <w:color w:val="000000"/>
                <w:sz w:val="28"/>
                <w:szCs w:val="28"/>
              </w:rPr>
              <w:t>по команде Руководителя гонки взмахами до выезда всех картов из стартовой зоны.</w:t>
            </w:r>
          </w:p>
          <w:p w:rsidR="00EB21C6" w:rsidRDefault="00EB21C6" w:rsidP="00E000AB">
            <w:pPr>
              <w:jc w:val="both"/>
              <w:rPr>
                <w:rFonts w:ascii="TimesNewRomanPSMT" w:hAnsi="TimesNewRomanPSMT"/>
                <w:color w:val="000000"/>
                <w:sz w:val="28"/>
                <w:szCs w:val="28"/>
              </w:rPr>
            </w:pPr>
          </w:p>
        </w:tc>
      </w:tr>
      <w:tr w:rsidR="00E000AB" w:rsidTr="00125334">
        <w:tc>
          <w:tcPr>
            <w:tcW w:w="562" w:type="dxa"/>
          </w:tcPr>
          <w:p w:rsidR="00E000AB" w:rsidRDefault="00E000AB" w:rsidP="00FF7192">
            <w:pPr>
              <w:rPr>
                <w:rFonts w:ascii="TimesNewRomanPSMT" w:hAnsi="TimesNewRomanPSMT"/>
                <w:color w:val="000000"/>
                <w:sz w:val="28"/>
                <w:szCs w:val="28"/>
              </w:rPr>
            </w:pPr>
            <w:r>
              <w:rPr>
                <w:rFonts w:ascii="TimesNewRomanPSMT" w:hAnsi="TimesNewRomanPSMT"/>
                <w:color w:val="000000"/>
                <w:sz w:val="28"/>
                <w:szCs w:val="28"/>
              </w:rPr>
              <w:t>13</w:t>
            </w:r>
          </w:p>
        </w:tc>
        <w:tc>
          <w:tcPr>
            <w:tcW w:w="2410" w:type="dxa"/>
          </w:tcPr>
          <w:tbl>
            <w:tblPr>
              <w:tblStyle w:val="a3"/>
              <w:tblpPr w:leftFromText="180" w:rightFromText="180" w:vertAnchor="text" w:horzAnchor="margin" w:tblpY="-218"/>
              <w:tblOverlap w:val="never"/>
              <w:tblW w:w="0" w:type="auto"/>
              <w:tblLayout w:type="fixed"/>
              <w:tblLook w:val="04A0" w:firstRow="1" w:lastRow="0" w:firstColumn="1" w:lastColumn="0" w:noHBand="0" w:noVBand="1"/>
            </w:tblPr>
            <w:tblGrid>
              <w:gridCol w:w="1298"/>
            </w:tblGrid>
            <w:tr w:rsidR="00A3066B" w:rsidTr="00A3066B">
              <w:trPr>
                <w:trHeight w:val="827"/>
              </w:trPr>
              <w:tc>
                <w:tcPr>
                  <w:tcW w:w="1298" w:type="dxa"/>
                </w:tcPr>
                <w:p w:rsidR="00A3066B" w:rsidRDefault="00A3066B" w:rsidP="00A3066B">
                  <w:pPr>
                    <w:ind w:left="-1101"/>
                    <w:jc w:val="both"/>
                    <w:rPr>
                      <w:rFonts w:ascii="Times New Roman" w:eastAsia="Times New Roman" w:hAnsi="Times New Roman" w:cs="Times New Roman"/>
                      <w:sz w:val="24"/>
                      <w:szCs w:val="24"/>
                      <w:lang w:eastAsia="ru-RU"/>
                    </w:rPr>
                  </w:pPr>
                </w:p>
              </w:tc>
            </w:tr>
          </w:tbl>
          <w:p w:rsidR="00E000AB" w:rsidRDefault="00E000AB" w:rsidP="00FF7192">
            <w:pPr>
              <w:rPr>
                <w:rFonts w:ascii="Times New Roman" w:eastAsia="Times New Roman" w:hAnsi="Times New Roman" w:cs="Times New Roman"/>
                <w:noProof/>
                <w:color w:val="0000FF"/>
                <w:sz w:val="24"/>
                <w:szCs w:val="24"/>
                <w:lang w:eastAsia="ru-RU"/>
              </w:rPr>
            </w:pPr>
          </w:p>
        </w:tc>
        <w:tc>
          <w:tcPr>
            <w:tcW w:w="2693" w:type="dxa"/>
          </w:tcPr>
          <w:p w:rsidR="00E000AB" w:rsidRDefault="00E000AB" w:rsidP="00E000AB">
            <w:pPr>
              <w:rPr>
                <w:rFonts w:ascii="TimesNewRomanPSMT" w:hAnsi="TimesNewRomanPSMT"/>
                <w:color w:val="000000"/>
                <w:sz w:val="28"/>
                <w:szCs w:val="28"/>
              </w:rPr>
            </w:pPr>
            <w:r>
              <w:rPr>
                <w:rFonts w:ascii="TimesNewRomanPSMT" w:hAnsi="TimesNewRomanPSMT"/>
                <w:color w:val="000000"/>
                <w:sz w:val="28"/>
                <w:szCs w:val="28"/>
              </w:rPr>
              <w:t>На трассе медленно движущийся карт</w:t>
            </w:r>
          </w:p>
        </w:tc>
        <w:tc>
          <w:tcPr>
            <w:tcW w:w="9214" w:type="dxa"/>
          </w:tcPr>
          <w:p w:rsidR="00E000AB" w:rsidRDefault="00E000AB" w:rsidP="00E000AB">
            <w:pPr>
              <w:jc w:val="both"/>
              <w:rPr>
                <w:rFonts w:ascii="TimesNewRomanPSMT" w:hAnsi="TimesNewRomanPSMT"/>
                <w:color w:val="000000"/>
                <w:sz w:val="28"/>
                <w:szCs w:val="28"/>
              </w:rPr>
            </w:pPr>
            <w:r>
              <w:rPr>
                <w:rFonts w:ascii="TimesNewRomanPSMT" w:hAnsi="TimesNewRomanPSMT"/>
                <w:color w:val="000000"/>
                <w:sz w:val="28"/>
                <w:szCs w:val="28"/>
              </w:rPr>
              <w:t>Белый флаг.</w:t>
            </w:r>
            <w:r>
              <w:rPr>
                <w:rFonts w:ascii="TimesNewRomanPSMT" w:hAnsi="TimesNewRomanPSMT"/>
                <w:color w:val="000000"/>
                <w:sz w:val="28"/>
                <w:szCs w:val="28"/>
              </w:rPr>
              <w:t xml:space="preserve"> </w:t>
            </w:r>
            <w:r>
              <w:rPr>
                <w:rFonts w:ascii="TimesNewRomanPSMT" w:hAnsi="TimesNewRomanPSMT"/>
                <w:color w:val="000000"/>
                <w:sz w:val="28"/>
                <w:szCs w:val="28"/>
              </w:rPr>
              <w:t>Информирует Водителей, что им предстоит обогнать карт, движущееся по трассе со значительно более низкой скоростью, чем соревнующиеся карты. Он показывается в случае нахождения на трассе соревнующегося карта, движущегося на пониженной скорости. Белый флаг показывается сигнальщиком на посту взмахами с момента прохождения таким картом этого поста до момента прохождения им.</w:t>
            </w:r>
          </w:p>
        </w:tc>
      </w:tr>
      <w:tr w:rsidR="00A3066B" w:rsidTr="00125334">
        <w:tc>
          <w:tcPr>
            <w:tcW w:w="562" w:type="dxa"/>
          </w:tcPr>
          <w:p w:rsidR="00A3066B" w:rsidRDefault="00A3066B" w:rsidP="00FF7192">
            <w:pPr>
              <w:rPr>
                <w:rFonts w:ascii="TimesNewRomanPSMT" w:hAnsi="TimesNewRomanPSMT"/>
                <w:color w:val="000000"/>
                <w:sz w:val="28"/>
                <w:szCs w:val="28"/>
              </w:rPr>
            </w:pPr>
            <w:r>
              <w:rPr>
                <w:rFonts w:ascii="TimesNewRomanPSMT" w:hAnsi="TimesNewRomanPSMT"/>
                <w:color w:val="000000"/>
                <w:sz w:val="28"/>
                <w:szCs w:val="28"/>
              </w:rPr>
              <w:lastRenderedPageBreak/>
              <w:t>14</w:t>
            </w:r>
          </w:p>
        </w:tc>
        <w:tc>
          <w:tcPr>
            <w:tcW w:w="2410" w:type="dxa"/>
          </w:tcPr>
          <w:p w:rsidR="00A3066B" w:rsidRDefault="00A3066B" w:rsidP="00A3066B">
            <w:pPr>
              <w:ind w:left="-110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color w:val="0000FF"/>
                <w:sz w:val="24"/>
                <w:szCs w:val="24"/>
                <w:lang w:eastAsia="ru-RU"/>
              </w:rPr>
              <w:drawing>
                <wp:inline distT="0" distB="0" distL="0" distR="0" wp14:anchorId="0A8576D4" wp14:editId="3D2C6747">
                  <wp:extent cx="935665" cy="715215"/>
                  <wp:effectExtent l="0" t="0" r="0" b="8890"/>
                  <wp:docPr id="17" name="Рисунок 15" descr="Auto Racing Plain Blue.sv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uto Racing Plain Blue.svg">
                            <a:hlinkClick r:id="rId24"/>
                          </pic:cNvPr>
                          <pic:cNvPicPr>
                            <a:picLocks noChangeAspect="1" noChangeArrowheads="1"/>
                          </pic:cNvPicPr>
                        </pic:nvPicPr>
                        <pic:blipFill>
                          <a:blip r:embed="rId25" cstate="print"/>
                          <a:srcRect/>
                          <a:stretch>
                            <a:fillRect/>
                          </a:stretch>
                        </pic:blipFill>
                        <pic:spPr bwMode="auto">
                          <a:xfrm>
                            <a:off x="0" y="0"/>
                            <a:ext cx="992775" cy="758869"/>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 xml:space="preserve"> </w:t>
            </w:r>
          </w:p>
        </w:tc>
        <w:tc>
          <w:tcPr>
            <w:tcW w:w="2693" w:type="dxa"/>
          </w:tcPr>
          <w:p w:rsidR="00A3066B" w:rsidRDefault="00A3066B" w:rsidP="00E000AB">
            <w:pPr>
              <w:rPr>
                <w:rFonts w:ascii="TimesNewRomanPSMT" w:hAnsi="TimesNewRomanPSMT"/>
                <w:color w:val="000000"/>
                <w:sz w:val="28"/>
                <w:szCs w:val="28"/>
              </w:rPr>
            </w:pPr>
            <w:r>
              <w:rPr>
                <w:rFonts w:ascii="TimesNewRomanPSMT" w:hAnsi="TimesNewRomanPSMT"/>
                <w:color w:val="000000"/>
                <w:sz w:val="28"/>
                <w:szCs w:val="28"/>
              </w:rPr>
              <w:t>Пропусти соперника</w:t>
            </w:r>
          </w:p>
        </w:tc>
        <w:tc>
          <w:tcPr>
            <w:tcW w:w="9214" w:type="dxa"/>
          </w:tcPr>
          <w:p w:rsidR="00A3066B" w:rsidRDefault="00A3066B" w:rsidP="00A3066B">
            <w:pPr>
              <w:jc w:val="both"/>
              <w:rPr>
                <w:rFonts w:ascii="TimesNewRomanPSMT" w:hAnsi="TimesNewRomanPSMT"/>
                <w:color w:val="000000"/>
                <w:sz w:val="28"/>
                <w:szCs w:val="28"/>
              </w:rPr>
            </w:pPr>
            <w:r>
              <w:rPr>
                <w:rFonts w:ascii="TimesNewRomanPSMT" w:hAnsi="TimesNewRomanPSMT"/>
                <w:color w:val="000000"/>
                <w:sz w:val="28"/>
                <w:szCs w:val="28"/>
              </w:rPr>
              <w:t>Синий флаг.</w:t>
            </w:r>
            <w:r>
              <w:rPr>
                <w:rFonts w:ascii="TimesNewRomanPSMT" w:hAnsi="TimesNewRomanPSMT"/>
                <w:color w:val="000000"/>
                <w:sz w:val="28"/>
                <w:szCs w:val="28"/>
              </w:rPr>
              <w:t xml:space="preserve"> </w:t>
            </w:r>
            <w:r>
              <w:rPr>
                <w:rFonts w:ascii="TimesNewRomanPSMT" w:hAnsi="TimesNewRomanPSMT"/>
                <w:color w:val="000000"/>
                <w:sz w:val="28"/>
                <w:szCs w:val="28"/>
              </w:rPr>
              <w:t>Информирует Водителя, отставшего на круг, что его собираются обогнать один или несколько более быстро движущихся картов. Он показывается неподвижно, если догоняющий карт находится на значительном расстоянии, или взмахами, если обгоняющий карт находится в непосредственной близости от обгоняемого или имеет значительно большую скорость.</w:t>
            </w:r>
          </w:p>
          <w:p w:rsidR="00A3066B" w:rsidRDefault="00A3066B" w:rsidP="00A3066B">
            <w:pPr>
              <w:jc w:val="both"/>
              <w:rPr>
                <w:rFonts w:ascii="TimesNewRomanPSMT" w:hAnsi="TimesNewRomanPSMT"/>
                <w:color w:val="000000"/>
                <w:sz w:val="28"/>
                <w:szCs w:val="28"/>
              </w:rPr>
            </w:pPr>
            <w:r>
              <w:rPr>
                <w:rFonts w:ascii="TimesNewRomanPSMT" w:hAnsi="TimesNewRomanPSMT"/>
                <w:color w:val="000000"/>
                <w:sz w:val="28"/>
                <w:szCs w:val="28"/>
              </w:rPr>
              <w:t>Флаг не показывается:</w:t>
            </w:r>
          </w:p>
          <w:p w:rsidR="00A3066B" w:rsidRDefault="00A3066B" w:rsidP="00A3066B">
            <w:pPr>
              <w:jc w:val="both"/>
              <w:rPr>
                <w:rFonts w:ascii="TimesNewRomanPSMT" w:hAnsi="TimesNewRomanPSMT"/>
                <w:color w:val="000000"/>
                <w:sz w:val="28"/>
                <w:szCs w:val="28"/>
              </w:rPr>
            </w:pPr>
            <w:r>
              <w:rPr>
                <w:rFonts w:ascii="TimesNewRomanPSMT" w:hAnsi="TimesNewRomanPSMT"/>
                <w:color w:val="000000"/>
                <w:sz w:val="28"/>
                <w:szCs w:val="28"/>
              </w:rPr>
              <w:t xml:space="preserve">• на первых кругах заезда, когда карты идут плотной группой; </w:t>
            </w:r>
          </w:p>
          <w:p w:rsidR="00A3066B" w:rsidRDefault="00A3066B" w:rsidP="00A3066B">
            <w:pPr>
              <w:jc w:val="both"/>
              <w:rPr>
                <w:rFonts w:ascii="TimesNewRomanPSMT" w:hAnsi="TimesNewRomanPSMT"/>
                <w:color w:val="000000"/>
                <w:sz w:val="28"/>
                <w:szCs w:val="28"/>
              </w:rPr>
            </w:pPr>
            <w:r>
              <w:rPr>
                <w:rFonts w:ascii="TimesNewRomanPSMT" w:hAnsi="TimesNewRomanPSMT"/>
                <w:color w:val="000000"/>
                <w:sz w:val="28"/>
                <w:szCs w:val="28"/>
              </w:rPr>
              <w:t>• когда Водитель знает, что его собираются обогнать (уступает место для</w:t>
            </w:r>
            <w:r>
              <w:rPr>
                <w:rFonts w:ascii="TimesNewRomanPSMT" w:hAnsi="TimesNewRomanPSMT"/>
                <w:color w:val="000000"/>
                <w:sz w:val="28"/>
                <w:szCs w:val="28"/>
              </w:rPr>
              <w:br/>
              <w:t>обгона либо сигнализирует, что его можно обогнать);</w:t>
            </w:r>
          </w:p>
          <w:p w:rsidR="00A3066B" w:rsidRDefault="00A3066B" w:rsidP="00E000AB">
            <w:pPr>
              <w:jc w:val="both"/>
              <w:rPr>
                <w:rFonts w:ascii="TimesNewRomanPSMT" w:hAnsi="TimesNewRomanPSMT"/>
                <w:color w:val="000000"/>
                <w:sz w:val="28"/>
                <w:szCs w:val="28"/>
              </w:rPr>
            </w:pPr>
          </w:p>
        </w:tc>
      </w:tr>
      <w:tr w:rsidR="00645F70" w:rsidTr="0074471B">
        <w:tc>
          <w:tcPr>
            <w:tcW w:w="14879" w:type="dxa"/>
            <w:gridSpan w:val="4"/>
          </w:tcPr>
          <w:p w:rsidR="00645F70" w:rsidRPr="00645F70" w:rsidRDefault="00645F70" w:rsidP="00645F70">
            <w:pPr>
              <w:rPr>
                <w:rFonts w:ascii="TimesNewRomanPSMT" w:hAnsi="TimesNewRomanPSMT"/>
                <w:b/>
                <w:color w:val="FF0000"/>
                <w:sz w:val="28"/>
                <w:szCs w:val="28"/>
              </w:rPr>
            </w:pPr>
            <w:r w:rsidRPr="00645F70">
              <w:rPr>
                <w:rFonts w:ascii="TimesNewRomanPSMT" w:hAnsi="TimesNewRomanPSMT"/>
                <w:b/>
                <w:color w:val="FF0000"/>
                <w:sz w:val="28"/>
                <w:szCs w:val="28"/>
              </w:rPr>
              <w:t>Используемые сигнальщиками флаги могут показываться как неподвижно, так и взмахами. Последнее усиливает или подчеркивает значение подаваемых сигналов.</w:t>
            </w:r>
          </w:p>
          <w:p w:rsidR="00645F70" w:rsidRDefault="00645F70" w:rsidP="00A3066B">
            <w:pPr>
              <w:jc w:val="both"/>
              <w:rPr>
                <w:rFonts w:ascii="TimesNewRomanPSMT" w:hAnsi="TimesNewRomanPSMT"/>
                <w:color w:val="000000"/>
                <w:sz w:val="28"/>
                <w:szCs w:val="28"/>
              </w:rPr>
            </w:pPr>
          </w:p>
        </w:tc>
      </w:tr>
    </w:tbl>
    <w:p w:rsidR="00D82818" w:rsidRDefault="00D82818" w:rsidP="00D82818">
      <w:pPr>
        <w:ind w:firstLine="708"/>
        <w:jc w:val="both"/>
        <w:rPr>
          <w:rFonts w:ascii="TimesNewRomanPSMT" w:hAnsi="TimesNewRomanPSMT"/>
          <w:color w:val="000000"/>
          <w:sz w:val="28"/>
          <w:szCs w:val="28"/>
        </w:rPr>
      </w:pPr>
    </w:p>
    <w:p w:rsidR="00E374F5" w:rsidRDefault="00E374F5" w:rsidP="00E374F5">
      <w:pPr>
        <w:jc w:val="both"/>
        <w:rPr>
          <w:rFonts w:ascii="TimesNewRomanPSMT" w:hAnsi="TimesNewRomanPSMT"/>
          <w:color w:val="000000"/>
          <w:sz w:val="28"/>
          <w:szCs w:val="28"/>
        </w:rPr>
      </w:pPr>
    </w:p>
    <w:p w:rsidR="00E374F5" w:rsidRDefault="00E374F5" w:rsidP="00E374F5">
      <w:pPr>
        <w:jc w:val="both"/>
        <w:rPr>
          <w:rFonts w:ascii="TimesNewRomanPSMT" w:hAnsi="TimesNewRomanPSMT"/>
          <w:color w:val="000000"/>
          <w:sz w:val="28"/>
          <w:szCs w:val="28"/>
        </w:rPr>
      </w:pPr>
    </w:p>
    <w:p w:rsidR="00E374F5" w:rsidRDefault="00E374F5" w:rsidP="00E374F5">
      <w:pPr>
        <w:jc w:val="both"/>
        <w:rPr>
          <w:rFonts w:ascii="TimesNewRomanPSMT" w:hAnsi="TimesNewRomanPSMT"/>
          <w:color w:val="000000"/>
          <w:sz w:val="28"/>
          <w:szCs w:val="28"/>
        </w:rPr>
      </w:pPr>
    </w:p>
    <w:p w:rsidR="00E374F5" w:rsidRDefault="00E374F5" w:rsidP="00E374F5">
      <w:pPr>
        <w:jc w:val="both"/>
        <w:rPr>
          <w:rFonts w:ascii="TimesNewRomanPSMT" w:hAnsi="TimesNewRomanPSMT"/>
          <w:color w:val="000000"/>
          <w:sz w:val="28"/>
          <w:szCs w:val="28"/>
        </w:rPr>
      </w:pPr>
    </w:p>
    <w:p w:rsidR="00E374F5" w:rsidRDefault="00E374F5" w:rsidP="00E374F5">
      <w:pPr>
        <w:jc w:val="both"/>
        <w:rPr>
          <w:rFonts w:ascii="TimesNewRomanPSMT" w:hAnsi="TimesNewRomanPSMT"/>
          <w:color w:val="000000"/>
          <w:sz w:val="28"/>
          <w:szCs w:val="28"/>
        </w:rPr>
      </w:pPr>
    </w:p>
    <w:p w:rsidR="00E374F5" w:rsidRDefault="00E374F5" w:rsidP="00E374F5">
      <w:pPr>
        <w:jc w:val="both"/>
        <w:rPr>
          <w:rFonts w:ascii="TimesNewRomanPSMT" w:hAnsi="TimesNewRomanPSMT"/>
          <w:color w:val="000000"/>
          <w:sz w:val="28"/>
          <w:szCs w:val="28"/>
        </w:rPr>
      </w:pPr>
    </w:p>
    <w:p w:rsidR="00E374F5" w:rsidRDefault="00E374F5" w:rsidP="00E374F5">
      <w:pPr>
        <w:jc w:val="both"/>
        <w:rPr>
          <w:rFonts w:ascii="TimesNewRomanPSMT" w:hAnsi="TimesNewRomanPSMT"/>
          <w:color w:val="000000"/>
          <w:sz w:val="28"/>
          <w:szCs w:val="28"/>
        </w:rPr>
      </w:pPr>
    </w:p>
    <w:p w:rsidR="00E374F5" w:rsidRPr="00E374F5" w:rsidRDefault="00E374F5" w:rsidP="00E374F5">
      <w:pPr>
        <w:jc w:val="both"/>
        <w:rPr>
          <w:rFonts w:ascii="TimesNewRomanPSMT" w:hAnsi="TimesNewRomanPSMT"/>
          <w:b/>
          <w:color w:val="000000"/>
          <w:sz w:val="28"/>
          <w:szCs w:val="28"/>
        </w:rPr>
      </w:pPr>
      <w:r w:rsidRPr="00E374F5">
        <w:rPr>
          <w:rFonts w:ascii="TimesNewRomanPSMT" w:hAnsi="TimesNewRomanPSMT"/>
          <w:b/>
          <w:color w:val="000000"/>
          <w:sz w:val="28"/>
          <w:szCs w:val="28"/>
        </w:rPr>
        <w:t>Требования при проведении практических занятий</w:t>
      </w:r>
      <w:r>
        <w:rPr>
          <w:rFonts w:ascii="TimesNewRomanPSMT" w:hAnsi="TimesNewRomanPSMT"/>
          <w:b/>
          <w:color w:val="000000"/>
          <w:sz w:val="28"/>
          <w:szCs w:val="28"/>
        </w:rPr>
        <w:t xml:space="preserve"> и соревнований</w:t>
      </w:r>
      <w:r w:rsidRPr="00E374F5">
        <w:rPr>
          <w:rFonts w:ascii="TimesNewRomanPSMT" w:hAnsi="TimesNewRomanPSMT"/>
          <w:b/>
          <w:color w:val="000000"/>
          <w:sz w:val="28"/>
          <w:szCs w:val="28"/>
        </w:rPr>
        <w:t>:</w:t>
      </w:r>
    </w:p>
    <w:p w:rsidR="00E374F5" w:rsidRPr="00E374F5" w:rsidRDefault="00E374F5" w:rsidP="00E374F5">
      <w:pPr>
        <w:jc w:val="both"/>
        <w:rPr>
          <w:rFonts w:ascii="TimesNewRomanPSMT" w:hAnsi="TimesNewRomanPSMT"/>
          <w:i/>
          <w:color w:val="000000"/>
          <w:sz w:val="28"/>
          <w:szCs w:val="28"/>
          <w:u w:val="single"/>
        </w:rPr>
      </w:pPr>
      <w:r>
        <w:rPr>
          <w:rFonts w:ascii="TimesNewRomanPSMT" w:hAnsi="TimesNewRomanPSMT"/>
          <w:color w:val="000000"/>
          <w:sz w:val="28"/>
          <w:szCs w:val="28"/>
        </w:rPr>
        <w:lastRenderedPageBreak/>
        <w:br/>
      </w:r>
      <w:r w:rsidRPr="00E374F5">
        <w:rPr>
          <w:rFonts w:ascii="TimesNewRomanPSMT" w:hAnsi="TimesNewRomanPSMT"/>
          <w:i/>
          <w:color w:val="000000"/>
          <w:sz w:val="28"/>
          <w:szCs w:val="28"/>
          <w:u w:val="single"/>
        </w:rPr>
        <w:t>1. Во время движения карта по трассе – запрещается на нее выходить.</w:t>
      </w:r>
    </w:p>
    <w:p w:rsidR="00E374F5" w:rsidRPr="00E374F5" w:rsidRDefault="00E374F5" w:rsidP="00E374F5">
      <w:pPr>
        <w:jc w:val="both"/>
        <w:rPr>
          <w:rFonts w:ascii="TimesNewRomanPSMT" w:hAnsi="TimesNewRomanPSMT"/>
          <w:i/>
          <w:color w:val="000000"/>
          <w:sz w:val="28"/>
          <w:szCs w:val="28"/>
          <w:u w:val="single"/>
        </w:rPr>
      </w:pPr>
      <w:r w:rsidRPr="00E374F5">
        <w:rPr>
          <w:rFonts w:ascii="TimesNewRomanPSMT" w:hAnsi="TimesNewRomanPSMT"/>
          <w:i/>
          <w:color w:val="000000"/>
          <w:sz w:val="28"/>
          <w:szCs w:val="28"/>
          <w:u w:val="single"/>
        </w:rPr>
        <w:br/>
        <w:t>2. Запрещается стоять в непосредственной близости от трассы.</w:t>
      </w:r>
    </w:p>
    <w:p w:rsidR="00E374F5" w:rsidRPr="00E374F5" w:rsidRDefault="00E374F5" w:rsidP="00E374F5">
      <w:pPr>
        <w:jc w:val="both"/>
        <w:rPr>
          <w:rFonts w:ascii="TimesNewRomanPSMT" w:hAnsi="TimesNewRomanPSMT"/>
          <w:i/>
          <w:color w:val="000000"/>
          <w:sz w:val="28"/>
          <w:szCs w:val="28"/>
          <w:u w:val="single"/>
        </w:rPr>
      </w:pPr>
      <w:r w:rsidRPr="00E374F5">
        <w:rPr>
          <w:rFonts w:ascii="TimesNewRomanPSMT" w:hAnsi="TimesNewRomanPSMT"/>
          <w:i/>
          <w:color w:val="000000"/>
          <w:sz w:val="28"/>
          <w:szCs w:val="28"/>
          <w:u w:val="single"/>
        </w:rPr>
        <w:br/>
        <w:t>3. Находиться только в зоне ожидания. В зоне ожидания поддерживать дисциплину и порядок. Спортсмен, получивший три дисциплинарных замечания, отстраняется от занятий.</w:t>
      </w:r>
      <w:r w:rsidRPr="00E374F5">
        <w:rPr>
          <w:rFonts w:ascii="TimesNewRomanPSMT" w:hAnsi="TimesNewRomanPSMT"/>
          <w:i/>
          <w:color w:val="000000"/>
          <w:sz w:val="28"/>
          <w:szCs w:val="28"/>
          <w:u w:val="single"/>
        </w:rPr>
        <w:br/>
      </w:r>
    </w:p>
    <w:p w:rsidR="00E374F5" w:rsidRPr="00E374F5" w:rsidRDefault="00E374F5" w:rsidP="00E374F5">
      <w:pPr>
        <w:jc w:val="both"/>
        <w:rPr>
          <w:rFonts w:ascii="TimesNewRomanPSMT" w:hAnsi="TimesNewRomanPSMT"/>
          <w:i/>
          <w:color w:val="000000"/>
          <w:sz w:val="28"/>
          <w:szCs w:val="28"/>
          <w:u w:val="single"/>
        </w:rPr>
      </w:pPr>
      <w:r w:rsidRPr="00E374F5">
        <w:rPr>
          <w:rFonts w:ascii="TimesNewRomanPSMT" w:hAnsi="TimesNewRomanPSMT"/>
          <w:i/>
          <w:color w:val="000000"/>
          <w:sz w:val="28"/>
          <w:szCs w:val="28"/>
          <w:u w:val="single"/>
        </w:rPr>
        <w:t xml:space="preserve">4. Подойти и сесть </w:t>
      </w:r>
      <w:proofErr w:type="gramStart"/>
      <w:r w:rsidRPr="00E374F5">
        <w:rPr>
          <w:rFonts w:ascii="TimesNewRomanPSMT" w:hAnsi="TimesNewRomanPSMT"/>
          <w:i/>
          <w:color w:val="000000"/>
          <w:sz w:val="28"/>
          <w:szCs w:val="28"/>
          <w:u w:val="single"/>
        </w:rPr>
        <w:t>в карт</w:t>
      </w:r>
      <w:proofErr w:type="gramEnd"/>
      <w:r w:rsidRPr="00E374F5">
        <w:rPr>
          <w:rFonts w:ascii="TimesNewRomanPSMT" w:hAnsi="TimesNewRomanPSMT" w:hint="eastAsia"/>
          <w:i/>
          <w:color w:val="000000"/>
          <w:sz w:val="28"/>
          <w:szCs w:val="28"/>
          <w:u w:val="single"/>
        </w:rPr>
        <w:t>,</w:t>
      </w:r>
      <w:r w:rsidRPr="00E374F5">
        <w:rPr>
          <w:rFonts w:ascii="TimesNewRomanPSMT" w:hAnsi="TimesNewRomanPSMT"/>
          <w:i/>
          <w:color w:val="000000"/>
          <w:sz w:val="28"/>
          <w:szCs w:val="28"/>
          <w:u w:val="single"/>
        </w:rPr>
        <w:t xml:space="preserve"> можно только после команды руководителя тренировки.</w:t>
      </w:r>
      <w:r w:rsidRPr="00E374F5">
        <w:rPr>
          <w:rFonts w:ascii="TimesNewRomanPSMT" w:hAnsi="TimesNewRomanPSMT"/>
          <w:i/>
          <w:color w:val="000000"/>
          <w:sz w:val="28"/>
          <w:szCs w:val="28"/>
          <w:u w:val="single"/>
        </w:rPr>
        <w:br/>
      </w:r>
    </w:p>
    <w:p w:rsidR="00E374F5" w:rsidRPr="00E374F5" w:rsidRDefault="00E374F5" w:rsidP="00E374F5">
      <w:pPr>
        <w:jc w:val="both"/>
        <w:rPr>
          <w:rFonts w:ascii="TimesNewRomanPSMT" w:hAnsi="TimesNewRomanPSMT"/>
          <w:i/>
          <w:color w:val="000000"/>
          <w:sz w:val="28"/>
          <w:szCs w:val="28"/>
          <w:u w:val="single"/>
        </w:rPr>
      </w:pPr>
      <w:r w:rsidRPr="00E374F5">
        <w:rPr>
          <w:rFonts w:ascii="TimesNewRomanPSMT" w:hAnsi="TimesNewRomanPSMT"/>
          <w:i/>
          <w:color w:val="000000"/>
          <w:sz w:val="28"/>
          <w:szCs w:val="28"/>
          <w:u w:val="single"/>
        </w:rPr>
        <w:t>5. Начинать движение только после команды руководителя.</w:t>
      </w:r>
      <w:r w:rsidRPr="00E374F5">
        <w:rPr>
          <w:rFonts w:ascii="TimesNewRomanPSMT" w:hAnsi="TimesNewRomanPSMT"/>
          <w:i/>
          <w:color w:val="000000"/>
          <w:sz w:val="28"/>
          <w:szCs w:val="28"/>
          <w:u w:val="single"/>
        </w:rPr>
        <w:br/>
      </w:r>
    </w:p>
    <w:p w:rsidR="00E374F5" w:rsidRPr="00E374F5" w:rsidRDefault="00E374F5" w:rsidP="00E374F5">
      <w:pPr>
        <w:jc w:val="both"/>
        <w:rPr>
          <w:rFonts w:ascii="TimesNewRomanPSMT" w:hAnsi="TimesNewRomanPSMT"/>
          <w:i/>
          <w:color w:val="000000"/>
          <w:sz w:val="28"/>
          <w:szCs w:val="28"/>
          <w:u w:val="single"/>
        </w:rPr>
      </w:pPr>
      <w:r w:rsidRPr="00E374F5">
        <w:rPr>
          <w:rFonts w:ascii="TimesNewRomanPSMT" w:hAnsi="TimesNewRomanPSMT"/>
          <w:i/>
          <w:color w:val="000000"/>
          <w:sz w:val="28"/>
          <w:szCs w:val="28"/>
          <w:u w:val="single"/>
        </w:rPr>
        <w:t>6. Перед началом движения убедитесь, что на трассе нет людей и посторонних предметов.</w:t>
      </w:r>
      <w:r w:rsidRPr="00E374F5">
        <w:rPr>
          <w:rFonts w:ascii="TimesNewRomanPSMT" w:hAnsi="TimesNewRomanPSMT"/>
          <w:i/>
          <w:color w:val="000000"/>
          <w:sz w:val="28"/>
          <w:szCs w:val="28"/>
          <w:u w:val="single"/>
        </w:rPr>
        <w:br/>
      </w:r>
    </w:p>
    <w:p w:rsidR="00E374F5" w:rsidRPr="00E374F5" w:rsidRDefault="00E374F5" w:rsidP="00E374F5">
      <w:pPr>
        <w:jc w:val="both"/>
        <w:rPr>
          <w:rFonts w:ascii="TimesNewRomanPSMT" w:hAnsi="TimesNewRomanPSMT"/>
          <w:i/>
          <w:color w:val="000000"/>
          <w:sz w:val="28"/>
          <w:szCs w:val="28"/>
          <w:u w:val="single"/>
        </w:rPr>
      </w:pPr>
      <w:r w:rsidRPr="00E374F5">
        <w:rPr>
          <w:rFonts w:ascii="TimesNewRomanPSMT" w:hAnsi="TimesNewRomanPSMT"/>
          <w:i/>
          <w:color w:val="000000"/>
          <w:sz w:val="28"/>
          <w:szCs w:val="28"/>
          <w:u w:val="single"/>
        </w:rPr>
        <w:t>7. Если двигатель заглох – поднимите руку и остановитесь, не покидайте</w:t>
      </w:r>
      <w:r w:rsidRPr="00E374F5">
        <w:rPr>
          <w:rFonts w:ascii="TimesNewRomanPSMT" w:hAnsi="TimesNewRomanPSMT"/>
          <w:i/>
          <w:color w:val="000000"/>
          <w:sz w:val="28"/>
          <w:szCs w:val="28"/>
          <w:u w:val="single"/>
        </w:rPr>
        <w:br/>
        <w:t>карт – ждите пока к вам подойдет руководитель или механик.</w:t>
      </w:r>
      <w:r w:rsidRPr="00E374F5">
        <w:rPr>
          <w:rFonts w:ascii="TimesNewRomanPSMT" w:hAnsi="TimesNewRomanPSMT"/>
          <w:i/>
          <w:color w:val="000000"/>
          <w:sz w:val="28"/>
          <w:szCs w:val="28"/>
          <w:u w:val="single"/>
        </w:rPr>
        <w:br/>
      </w:r>
    </w:p>
    <w:p w:rsidR="00E374F5" w:rsidRPr="00E374F5" w:rsidRDefault="00E374F5" w:rsidP="00E374F5">
      <w:pPr>
        <w:jc w:val="both"/>
        <w:rPr>
          <w:rFonts w:ascii="TimesNewRomanPSMT" w:hAnsi="TimesNewRomanPSMT"/>
          <w:i/>
          <w:color w:val="000000"/>
          <w:sz w:val="28"/>
          <w:szCs w:val="28"/>
          <w:u w:val="single"/>
        </w:rPr>
      </w:pPr>
      <w:r w:rsidRPr="00E374F5">
        <w:rPr>
          <w:rFonts w:ascii="TimesNewRomanPSMT" w:hAnsi="TimesNewRomanPSMT"/>
          <w:i/>
          <w:color w:val="000000"/>
          <w:sz w:val="28"/>
          <w:szCs w:val="28"/>
          <w:u w:val="single"/>
        </w:rPr>
        <w:t>8. Если вы уперлись в ограждение (покрышки) – отпустите педаль газа и</w:t>
      </w:r>
      <w:r w:rsidRPr="00E374F5">
        <w:rPr>
          <w:rFonts w:ascii="TimesNewRomanPSMT" w:hAnsi="TimesNewRomanPSMT"/>
          <w:i/>
          <w:color w:val="000000"/>
          <w:sz w:val="28"/>
          <w:szCs w:val="28"/>
          <w:u w:val="single"/>
        </w:rPr>
        <w:br/>
        <w:t>нажмите (и удерживайте) педаль тормоза, одновременно подняв руку. Ждите, пока к вам подойдет руководитель или механик.</w:t>
      </w:r>
      <w:r w:rsidRPr="00E374F5">
        <w:rPr>
          <w:rFonts w:ascii="TimesNewRomanPSMT" w:hAnsi="TimesNewRomanPSMT"/>
          <w:i/>
          <w:color w:val="000000"/>
          <w:sz w:val="28"/>
          <w:szCs w:val="28"/>
          <w:u w:val="single"/>
        </w:rPr>
        <w:br/>
      </w:r>
    </w:p>
    <w:p w:rsidR="00E374F5" w:rsidRPr="00E374F5" w:rsidRDefault="00E374F5" w:rsidP="00E374F5">
      <w:pPr>
        <w:jc w:val="both"/>
        <w:rPr>
          <w:rFonts w:ascii="TimesNewRomanPSMT" w:hAnsi="TimesNewRomanPSMT"/>
          <w:i/>
          <w:color w:val="000000"/>
          <w:sz w:val="28"/>
          <w:szCs w:val="28"/>
          <w:u w:val="single"/>
        </w:rPr>
      </w:pPr>
      <w:r w:rsidRPr="00E374F5">
        <w:rPr>
          <w:rFonts w:ascii="TimesNewRomanPSMT" w:hAnsi="TimesNewRomanPSMT"/>
          <w:i/>
          <w:color w:val="000000"/>
          <w:sz w:val="28"/>
          <w:szCs w:val="28"/>
          <w:u w:val="single"/>
        </w:rPr>
        <w:lastRenderedPageBreak/>
        <w:t>9. Если на трассе неожиданно появится посторонний человек или предмет</w:t>
      </w:r>
      <w:r w:rsidRPr="00E374F5">
        <w:rPr>
          <w:rFonts w:ascii="TimesNewRomanPSMT" w:hAnsi="TimesNewRomanPSMT"/>
          <w:i/>
          <w:color w:val="000000"/>
          <w:sz w:val="28"/>
          <w:szCs w:val="28"/>
          <w:u w:val="single"/>
        </w:rPr>
        <w:br/>
        <w:t>остановитесь, и подождите, пока трасса не станет свободной.</w:t>
      </w:r>
      <w:r w:rsidRPr="00E374F5">
        <w:rPr>
          <w:rFonts w:ascii="TimesNewRomanPSMT" w:hAnsi="TimesNewRomanPSMT"/>
          <w:i/>
          <w:color w:val="000000"/>
          <w:sz w:val="28"/>
          <w:szCs w:val="28"/>
          <w:u w:val="single"/>
        </w:rPr>
        <w:br/>
      </w:r>
    </w:p>
    <w:p w:rsidR="00E374F5" w:rsidRPr="00E374F5" w:rsidRDefault="00E374F5" w:rsidP="00E374F5">
      <w:pPr>
        <w:jc w:val="both"/>
        <w:rPr>
          <w:rFonts w:ascii="TimesNewRomanPSMT" w:hAnsi="TimesNewRomanPSMT"/>
          <w:i/>
          <w:color w:val="000000"/>
          <w:sz w:val="28"/>
          <w:szCs w:val="28"/>
          <w:u w:val="single"/>
        </w:rPr>
      </w:pPr>
      <w:r w:rsidRPr="00E374F5">
        <w:rPr>
          <w:rFonts w:ascii="TimesNewRomanPSMT" w:hAnsi="TimesNewRomanPSMT"/>
          <w:i/>
          <w:color w:val="000000"/>
          <w:sz w:val="28"/>
          <w:szCs w:val="28"/>
          <w:u w:val="single"/>
        </w:rPr>
        <w:t>10. Останавливаться по первому требованию руководителя (красный флаг).</w:t>
      </w:r>
    </w:p>
    <w:p w:rsidR="00E374F5" w:rsidRPr="00E374F5" w:rsidRDefault="00E374F5" w:rsidP="00E374F5">
      <w:pPr>
        <w:jc w:val="both"/>
        <w:rPr>
          <w:rFonts w:ascii="TimesNewRomanPSMT" w:hAnsi="TimesNewRomanPSMT"/>
          <w:i/>
          <w:color w:val="000000"/>
          <w:sz w:val="28"/>
          <w:szCs w:val="28"/>
          <w:u w:val="single"/>
        </w:rPr>
      </w:pPr>
      <w:r w:rsidRPr="00E374F5">
        <w:rPr>
          <w:rFonts w:ascii="TimesNewRomanPSMT" w:hAnsi="TimesNewRomanPSMT"/>
          <w:i/>
          <w:color w:val="000000"/>
          <w:sz w:val="28"/>
          <w:szCs w:val="28"/>
          <w:u w:val="single"/>
        </w:rPr>
        <w:br/>
      </w:r>
      <w:r w:rsidRPr="00E374F5">
        <w:rPr>
          <w:rFonts w:ascii="TimesNewRomanPSMT" w:hAnsi="TimesNewRomanPSMT"/>
          <w:i/>
          <w:color w:val="000000"/>
          <w:sz w:val="20"/>
          <w:szCs w:val="20"/>
          <w:u w:val="single"/>
        </w:rPr>
        <w:br/>
      </w:r>
      <w:r w:rsidRPr="00E374F5">
        <w:rPr>
          <w:rFonts w:ascii="TimesNewRomanPSMT" w:hAnsi="TimesNewRomanPSMT"/>
          <w:i/>
          <w:color w:val="000000"/>
          <w:sz w:val="28"/>
          <w:szCs w:val="28"/>
          <w:u w:val="single"/>
        </w:rPr>
        <w:t xml:space="preserve">11. Перед остановкой обязательно </w:t>
      </w:r>
      <w:r w:rsidRPr="00E374F5">
        <w:rPr>
          <w:rFonts w:ascii="TimesNewRomanPS-BoldMT" w:hAnsi="TimesNewRomanPS-BoldMT"/>
          <w:i/>
          <w:color w:val="000000"/>
          <w:sz w:val="28"/>
          <w:szCs w:val="28"/>
          <w:u w:val="single"/>
        </w:rPr>
        <w:t>поднимай руку</w:t>
      </w:r>
      <w:r w:rsidRPr="00E374F5">
        <w:rPr>
          <w:rFonts w:ascii="TimesNewRomanPSMT" w:hAnsi="TimesNewRomanPSMT"/>
          <w:i/>
          <w:color w:val="000000"/>
          <w:sz w:val="28"/>
          <w:szCs w:val="28"/>
          <w:u w:val="single"/>
        </w:rPr>
        <w:t>.</w:t>
      </w:r>
      <w:r w:rsidRPr="00E374F5">
        <w:rPr>
          <w:rFonts w:ascii="TimesNewRomanPSMT" w:hAnsi="TimesNewRomanPSMT"/>
          <w:i/>
          <w:color w:val="000000"/>
          <w:sz w:val="28"/>
          <w:szCs w:val="28"/>
          <w:u w:val="single"/>
        </w:rPr>
        <w:br/>
      </w:r>
    </w:p>
    <w:p w:rsidR="00E374F5" w:rsidRPr="00E374F5" w:rsidRDefault="00E374F5" w:rsidP="00E374F5">
      <w:pPr>
        <w:jc w:val="both"/>
        <w:rPr>
          <w:rFonts w:ascii="TimesNewRomanPSMT" w:hAnsi="TimesNewRomanPSMT"/>
          <w:i/>
          <w:color w:val="333333"/>
          <w:sz w:val="28"/>
          <w:szCs w:val="28"/>
          <w:u w:val="single"/>
        </w:rPr>
      </w:pPr>
      <w:r w:rsidRPr="00E374F5">
        <w:rPr>
          <w:rFonts w:ascii="TimesNewRomanPSMT" w:hAnsi="TimesNewRomanPSMT"/>
          <w:i/>
          <w:color w:val="000000"/>
          <w:sz w:val="28"/>
          <w:szCs w:val="28"/>
          <w:u w:val="single"/>
        </w:rPr>
        <w:t xml:space="preserve">12. </w:t>
      </w:r>
      <w:r w:rsidRPr="00E374F5">
        <w:rPr>
          <w:rFonts w:ascii="TimesNewRomanPSMT" w:hAnsi="TimesNewRomanPSMT"/>
          <w:i/>
          <w:color w:val="FF0000"/>
          <w:sz w:val="28"/>
          <w:szCs w:val="28"/>
          <w:u w:val="single"/>
        </w:rPr>
        <w:t>Запрещается отпускать руль обоими руками до полной остановки карта (разрешается отрывать от руля одну руку только для подачи сигнала об</w:t>
      </w:r>
      <w:r w:rsidRPr="00E374F5">
        <w:rPr>
          <w:rFonts w:ascii="TimesNewRomanPSMT" w:hAnsi="TimesNewRomanPSMT"/>
          <w:i/>
          <w:color w:val="FF0000"/>
          <w:sz w:val="28"/>
          <w:szCs w:val="28"/>
          <w:u w:val="single"/>
        </w:rPr>
        <w:br/>
        <w:t>остановке).</w:t>
      </w:r>
      <w:r w:rsidRPr="00E374F5">
        <w:rPr>
          <w:rFonts w:ascii="TimesNewRomanPSMT" w:hAnsi="TimesNewRomanPSMT"/>
          <w:i/>
          <w:color w:val="000000"/>
          <w:sz w:val="28"/>
          <w:szCs w:val="28"/>
          <w:u w:val="single"/>
        </w:rPr>
        <w:br/>
        <w:t>13. Покидать карт только после его полной остановки и команды руководителя</w:t>
      </w:r>
      <w:r w:rsidRPr="00E374F5">
        <w:rPr>
          <w:rFonts w:ascii="TimesNewRomanPSMT" w:hAnsi="TimesNewRomanPSMT"/>
          <w:i/>
          <w:color w:val="3366FF"/>
          <w:sz w:val="28"/>
          <w:szCs w:val="28"/>
          <w:u w:val="single"/>
        </w:rPr>
        <w:t>.</w:t>
      </w:r>
      <w:r w:rsidRPr="00E374F5">
        <w:rPr>
          <w:rFonts w:ascii="TimesNewRomanPSMT" w:hAnsi="TimesNewRomanPSMT"/>
          <w:i/>
          <w:color w:val="3366FF"/>
          <w:sz w:val="28"/>
          <w:szCs w:val="28"/>
          <w:u w:val="single"/>
        </w:rPr>
        <w:br/>
      </w:r>
    </w:p>
    <w:p w:rsidR="00E374F5" w:rsidRPr="00E374F5" w:rsidRDefault="00E374F5" w:rsidP="00E374F5">
      <w:pPr>
        <w:jc w:val="both"/>
        <w:rPr>
          <w:rFonts w:ascii="TimesNewRomanPSMT" w:hAnsi="TimesNewRomanPSMT"/>
          <w:i/>
          <w:color w:val="000000"/>
          <w:sz w:val="28"/>
          <w:szCs w:val="28"/>
          <w:u w:val="single"/>
        </w:rPr>
      </w:pPr>
      <w:r w:rsidRPr="00E374F5">
        <w:rPr>
          <w:rFonts w:ascii="TimesNewRomanPSMT" w:hAnsi="TimesNewRomanPSMT"/>
          <w:i/>
          <w:color w:val="333333"/>
          <w:sz w:val="28"/>
          <w:szCs w:val="28"/>
          <w:u w:val="single"/>
        </w:rPr>
        <w:t xml:space="preserve">ЗОЛОТОЕ ПРАВИЛО: </w:t>
      </w:r>
      <w:r w:rsidRPr="00E374F5">
        <w:rPr>
          <w:rFonts w:ascii="TimesNewRomanPSMT" w:hAnsi="TimesNewRomanPSMT"/>
          <w:i/>
          <w:color w:val="000000"/>
          <w:sz w:val="28"/>
          <w:szCs w:val="28"/>
          <w:u w:val="single"/>
        </w:rPr>
        <w:t>Поднятая рука информирует позади едущих гонщиков о твоей остановке или снижении скорости. Даже если ты на трассе</w:t>
      </w:r>
      <w:r w:rsidRPr="00E374F5">
        <w:rPr>
          <w:rFonts w:ascii="TimesNewRomanPSMT" w:hAnsi="TimesNewRomanPSMT"/>
          <w:i/>
          <w:color w:val="000000"/>
          <w:sz w:val="28"/>
          <w:szCs w:val="28"/>
          <w:u w:val="single"/>
        </w:rPr>
        <w:br/>
        <w:t>один, привыкай – это обязательное правило!</w:t>
      </w:r>
    </w:p>
    <w:p w:rsidR="00E374F5" w:rsidRPr="00E374F5" w:rsidRDefault="00E374F5" w:rsidP="00E374F5">
      <w:pPr>
        <w:ind w:firstLine="708"/>
        <w:jc w:val="both"/>
        <w:rPr>
          <w:rFonts w:ascii="TimesNewRomanPS-BoldMT" w:hAnsi="TimesNewRomanPS-BoldMT"/>
          <w:color w:val="FF0000"/>
          <w:sz w:val="28"/>
          <w:szCs w:val="28"/>
        </w:rPr>
      </w:pPr>
      <w:r w:rsidRPr="00E374F5">
        <w:rPr>
          <w:rFonts w:ascii="TimesNewRomanPSMT" w:hAnsi="TimesNewRomanPSMT"/>
          <w:i/>
          <w:color w:val="000000"/>
          <w:sz w:val="28"/>
          <w:szCs w:val="28"/>
          <w:u w:val="single"/>
        </w:rPr>
        <w:t xml:space="preserve"> С</w:t>
      </w:r>
      <w:r w:rsidRPr="00E374F5">
        <w:rPr>
          <w:rFonts w:ascii="TimesNewRomanPS-BoldMT" w:hAnsi="TimesNewRomanPS-BoldMT"/>
          <w:i/>
          <w:color w:val="000000"/>
          <w:sz w:val="28"/>
          <w:szCs w:val="28"/>
          <w:u w:val="single"/>
        </w:rPr>
        <w:t>амое главное – поднял руку, убедился, что позади едущие гонщики тебя поняли</w:t>
      </w:r>
      <w:r w:rsidRPr="00E374F5">
        <w:rPr>
          <w:rFonts w:ascii="TimesNewRomanPS-BoldMT" w:hAnsi="TimesNewRomanPS-BoldMT"/>
          <w:i/>
          <w:color w:val="FF0000"/>
          <w:sz w:val="28"/>
          <w:szCs w:val="28"/>
          <w:u w:val="single"/>
        </w:rPr>
        <w:t xml:space="preserve">, и СРАЗУ ЖЕ ОПУСТИ РУКУ НАЗАД, НА РУЛЬ. </w:t>
      </w:r>
      <w:r w:rsidRPr="00E374F5">
        <w:rPr>
          <w:rFonts w:ascii="TimesNewRomanPS-BoldMT" w:hAnsi="TimesNewRomanPS-BoldMT"/>
          <w:i/>
          <w:color w:val="000000"/>
          <w:sz w:val="28"/>
          <w:szCs w:val="28"/>
          <w:u w:val="single"/>
        </w:rPr>
        <w:t>Рулить одной рукой очень опасно, также, как и снимать руки с рулевого колеса или перебирать его рук</w:t>
      </w:r>
      <w:r>
        <w:rPr>
          <w:rFonts w:ascii="TimesNewRomanPS-BoldMT" w:hAnsi="TimesNewRomanPS-BoldMT"/>
          <w:color w:val="000000"/>
          <w:sz w:val="28"/>
          <w:szCs w:val="28"/>
        </w:rPr>
        <w:t>ами во время движения.</w:t>
      </w:r>
    </w:p>
    <w:sectPr w:rsidR="00E374F5" w:rsidRPr="00E374F5" w:rsidSect="0012533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92"/>
    <w:rsid w:val="00083421"/>
    <w:rsid w:val="000D4500"/>
    <w:rsid w:val="00125334"/>
    <w:rsid w:val="002021F1"/>
    <w:rsid w:val="002A18DF"/>
    <w:rsid w:val="00457C3A"/>
    <w:rsid w:val="00645F70"/>
    <w:rsid w:val="00A3066B"/>
    <w:rsid w:val="00BA071B"/>
    <w:rsid w:val="00D75BD0"/>
    <w:rsid w:val="00D82818"/>
    <w:rsid w:val="00E000AB"/>
    <w:rsid w:val="00E374F5"/>
    <w:rsid w:val="00EB21C6"/>
    <w:rsid w:val="00FF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87FF8-749C-41F6-A34D-DC4AA6B1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ommons.wikimedia.org/wiki/File:Auto_Racing_Orange_Circle.svg?uselang=ru" TargetMode="External"/><Relationship Id="rId18" Type="http://schemas.openxmlformats.org/officeDocument/2006/relationships/hyperlink" Target="https://commons.wikimedia.org/wiki/File:Auto_Racing_Yellow.svg?uselang=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hyperlink" Target="https://commons.wikimedia.org/wiki/File:Auto_Racing_Red.svg?uselang=ru" TargetMode="External"/><Relationship Id="rId12" Type="http://schemas.openxmlformats.org/officeDocument/2006/relationships/image" Target="media/image5.png"/><Relationship Id="rId17" Type="http://schemas.openxmlformats.org/officeDocument/2006/relationships/image" Target="media/image9.gif"/><Relationship Id="rId25"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8.gif"/><Relationship Id="rId20" Type="http://schemas.openxmlformats.org/officeDocument/2006/relationships/hyperlink" Target="https://commons.wikimedia.org/wiki/File:Auto_Racing_Oil.svg?uselang=ru"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ommons.wikimedia.org/wiki/File:Auto_Racing_Black.svg?uselang=ru" TargetMode="External"/><Relationship Id="rId24" Type="http://schemas.openxmlformats.org/officeDocument/2006/relationships/hyperlink" Target="https://commons.wikimedia.org/wiki/File:Auto_Racing_Plain_Blue.svg?uselang=ru" TargetMode="External"/><Relationship Id="rId5" Type="http://schemas.openxmlformats.org/officeDocument/2006/relationships/hyperlink" Target="https://commons.wikimedia.org/wiki/File:Auto_Racing_Chequered.svg?uselang=ru" TargetMode="External"/><Relationship Id="rId15" Type="http://schemas.openxmlformats.org/officeDocument/2006/relationships/image" Target="media/image7.png"/><Relationship Id="rId23" Type="http://schemas.openxmlformats.org/officeDocument/2006/relationships/image" Target="media/image12.png"/><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image" Target="media/image1.gif"/><Relationship Id="rId9" Type="http://schemas.openxmlformats.org/officeDocument/2006/relationships/hyperlink" Target="https://commons.wikimedia.org/wiki/File:Auto_Racing_Black_White.svg?uselang=ru" TargetMode="External"/><Relationship Id="rId14" Type="http://schemas.openxmlformats.org/officeDocument/2006/relationships/image" Target="media/image6.png"/><Relationship Id="rId22" Type="http://schemas.openxmlformats.org/officeDocument/2006/relationships/hyperlink" Target="https://commons.wikimedia.org/wiki/File:Auto_Racing_Green.svg?uselan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1022</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2020-04-28T21:42:00Z</dcterms:created>
  <dcterms:modified xsi:type="dcterms:W3CDTF">2020-04-28T23:04:00Z</dcterms:modified>
</cp:coreProperties>
</file>